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13AB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30" w:afterAutospacing="0"/>
        <w:jc w:val="both"/>
        <w:textAlignment w:val="auto"/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附件1</w:t>
      </w:r>
      <w:bookmarkStart w:id="0" w:name="_GoBack"/>
      <w:bookmarkEnd w:id="0"/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：阜阳市第四中学2025年派遣制教师招聘岗位计划表</w:t>
      </w:r>
    </w:p>
    <w:tbl>
      <w:tblPr>
        <w:tblStyle w:val="3"/>
        <w:tblW w:w="78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1075"/>
        <w:gridCol w:w="918"/>
        <w:gridCol w:w="1044"/>
        <w:gridCol w:w="1828"/>
        <w:gridCol w:w="1696"/>
        <w:gridCol w:w="654"/>
      </w:tblGrid>
      <w:tr w14:paraId="13B3E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4F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序号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66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岗位名称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C2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计划数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74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年龄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A9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专业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DE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教师资格证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4C6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备注</w:t>
            </w:r>
          </w:p>
        </w:tc>
      </w:tr>
      <w:tr w14:paraId="3D515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3B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AB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高中数学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EE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C3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48B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本科：数学类；</w:t>
            </w:r>
          </w:p>
          <w:p w14:paraId="723CCA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硕士研究生及以上：专业不限。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884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高中及以上与岗位学科一致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D587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ED66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2F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B8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高中物理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0F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ED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B0F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本科：物理学类 ；</w:t>
            </w:r>
          </w:p>
          <w:p w14:paraId="7825A0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硕士研究生及以上：专业不限。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BB7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高中及以上与岗位学科一致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7BFB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5DC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42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14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初中语文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31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1D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DE1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本科：中国语言文学类；</w:t>
            </w:r>
          </w:p>
          <w:p w14:paraId="70DA93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硕士研究生及以上：专业不限。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C48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初中及以上与岗位学科一致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80EB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BC5B6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1C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89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初中物理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50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2B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447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本科及以上;</w:t>
            </w:r>
          </w:p>
          <w:p w14:paraId="32F1BE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专业不限。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80C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初中及以上与岗位学科一致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06A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51F0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4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59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55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初中体育与健康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59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0B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321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本科：体育学类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硕士研究生及以上：专业不限。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6FC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初中及以上与岗位学科一致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8E3A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5511ADC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xNzVhZWY5OTNiNWYzMGEwMzhiMTM3MWFkNmVmNzgifQ=="/>
  </w:docVars>
  <w:rsids>
    <w:rsidRoot w:val="00000000"/>
    <w:rsid w:val="6CD96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2025-08-25T08:12:18Z</dcterms:created>
  <dc:creator>Administrator</dc:creator>
  <cp:lastModifiedBy>Administrator</cp:lastModifiedBy>
  <dcterms:modified xsi:type="dcterms:W3CDTF">2025-08-25T08:12:59Z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D70C610E95C1442E80491E3B36EECA12_12</vt:lpwstr>
  </property>
</Properties>
</file>