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06E00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sans-serif" w:hAnsi="sans-serif" w:eastAsia="宋体" w:cs="sans-serif"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4"/>
          <w:szCs w:val="24"/>
        </w:rPr>
        <w:t>招聘岗位计划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4"/>
          <w:szCs w:val="24"/>
          <w:lang w:eastAsia="zh-CN"/>
        </w:rPr>
        <w:t>：</w:t>
      </w:r>
    </w:p>
    <w:p w14:paraId="1457FE1E"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</w:rPr>
        <w:t>小学语文1名，小学英语2名，小学数学3名。</w:t>
      </w:r>
    </w:p>
    <w:p w14:paraId="6F2A4B92">
      <w:pPr>
        <w:keepNext w:val="0"/>
        <w:keepLines w:val="0"/>
        <w:widowControl/>
        <w:suppressLineNumbers w:val="0"/>
        <w:jc w:val="left"/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5270500" cy="1233170"/>
            <wp:effectExtent l="0" t="0" r="635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6266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5E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2025-08-12T01:56:06Z</dcterms:created>
  <dc:creator>admin</dc:creator>
  <cp:lastModifiedBy>王老师</cp:lastModifiedBy>
  <dcterms:modified xsi:type="dcterms:W3CDTF">2025-08-12T01:56:22Z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9854BBF4EDD44A168DB195D5980AA5EC_12</vt:lpwstr>
  </property>
</Properties>
</file>