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D78D2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sans-serif" w:hAnsi="sans-serif" w:eastAsia="宋体" w:cs="sans-serif"/>
          <w:i w:val="0"/>
          <w:iCs w:val="0"/>
          <w:caps w:val="0"/>
          <w:color w:val="666666"/>
          <w:spacing w:val="0"/>
          <w:sz w:val="21"/>
          <w:szCs w:val="21"/>
          <w:lang w:eastAsia="zh-CN"/>
        </w:rPr>
      </w:pPr>
      <w:r>
        <w:rPr>
          <w:rFonts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1"/>
          <w:szCs w:val="21"/>
        </w:rPr>
        <w:t>招聘岗位计划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1"/>
          <w:szCs w:val="21"/>
          <w:lang w:eastAsia="zh-CN"/>
        </w:rPr>
        <w:t>：</w:t>
      </w:r>
    </w:p>
    <w:p w14:paraId="615F036B"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  <w:t>(一)雪枫小学（宿马东校区）：语文2名，数学1名，体育1名，英语1名。</w:t>
      </w:r>
    </w:p>
    <w:p w14:paraId="51E028F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t>(二)雪枫小学（绿地校区）：语文2名，数学1名，英语1名，美术1，音乐1名。</w:t>
      </w:r>
    </w:p>
    <w:p w14:paraId="719E8A8C"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  <w:t>(三)雪枫小学（宿马西校区）：数学1名 体育1名</w:t>
      </w:r>
    </w:p>
    <w:p w14:paraId="33D59421">
      <w:pPr>
        <w:keepNext w:val="0"/>
        <w:keepLines w:val="0"/>
        <w:widowControl/>
        <w:suppressLineNumbers w:val="0"/>
        <w:jc w:val="left"/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drawing>
          <wp:inline distT="0" distB="0" distL="114300" distR="114300">
            <wp:extent cx="5265420" cy="1854835"/>
            <wp:effectExtent l="0" t="0" r="11430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854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F68DAC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58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2025-08-09T02:07:23Z</dcterms:created>
  <dc:creator>admin</dc:creator>
  <cp:lastModifiedBy>王老师</cp:lastModifiedBy>
  <dcterms:modified xsi:type="dcterms:W3CDTF">2025-08-09T02:13:44Z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FBB066227EBD49248607296B999CC653_12</vt:lpwstr>
  </property>
</Properties>
</file>