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95C1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 w14:paraId="1F91DD8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江口县2025年城区幼儿园教师公开选调学校计划及岗位情况表</w:t>
      </w:r>
    </w:p>
    <w:bookmarkEnd w:id="0"/>
    <w:tbl>
      <w:tblPr>
        <w:tblStyle w:val="4"/>
        <w:tblW w:w="93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1541"/>
        <w:gridCol w:w="682"/>
        <w:gridCol w:w="654"/>
        <w:gridCol w:w="682"/>
        <w:gridCol w:w="668"/>
        <w:gridCol w:w="641"/>
        <w:gridCol w:w="655"/>
        <w:gridCol w:w="641"/>
        <w:gridCol w:w="675"/>
        <w:gridCol w:w="702"/>
        <w:gridCol w:w="464"/>
        <w:gridCol w:w="741"/>
      </w:tblGrid>
      <w:tr w14:paraId="3A699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DF9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5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4A18E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校</w:t>
            </w:r>
          </w:p>
        </w:tc>
        <w:tc>
          <w:tcPr>
            <w:tcW w:w="720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08C90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招      聘     计      划</w:t>
            </w:r>
          </w:p>
        </w:tc>
      </w:tr>
      <w:tr w14:paraId="73FB0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B7F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608D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BD439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招聘计划</w:t>
            </w:r>
          </w:p>
        </w:tc>
        <w:tc>
          <w:tcPr>
            <w:tcW w:w="26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2E73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高级职称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FA9C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一级教师</w:t>
            </w:r>
          </w:p>
        </w:tc>
        <w:tc>
          <w:tcPr>
            <w:tcW w:w="4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E5513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初级职称</w:t>
            </w:r>
          </w:p>
        </w:tc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1B189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备注</w:t>
            </w:r>
          </w:p>
        </w:tc>
      </w:tr>
      <w:tr w14:paraId="43A86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5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70D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02A2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4129B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7C52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33DD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专业</w:t>
            </w:r>
          </w:p>
          <w:p w14:paraId="0D807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五级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9D7F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专业</w:t>
            </w:r>
          </w:p>
          <w:p w14:paraId="57033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六级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6D1E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专业</w:t>
            </w:r>
          </w:p>
          <w:p w14:paraId="69D86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七级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B65E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C184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专业</w:t>
            </w:r>
          </w:p>
          <w:p w14:paraId="2705A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八级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2EFE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专业</w:t>
            </w:r>
          </w:p>
          <w:p w14:paraId="5159A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九级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21C1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专业</w:t>
            </w:r>
          </w:p>
          <w:p w14:paraId="58947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十级</w:t>
            </w:r>
          </w:p>
        </w:tc>
        <w:tc>
          <w:tcPr>
            <w:tcW w:w="4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5448C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9C78C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A0D2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D0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D3FD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县实验幼儿园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0D47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AB84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2FA73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BAA16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3A0F1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E4CA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A711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44EA3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5D34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6730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E285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B9F1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16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19F6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县第二幼儿园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0FE4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BCE2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55804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240A0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0DC11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9C5B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3B7A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698C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E35E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3034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ECFC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6D0F0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A0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4566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县第三幼儿园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C21D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BB64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08124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516D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1C6C8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CB45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9F2F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DD11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DDBA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E501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ED5FB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31651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AA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A95A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县第四幼儿园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C682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CA0A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12015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558D4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AE3B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0442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9B98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50F1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5EB6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F2BC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125FA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4765B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ED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C85A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县第五幼儿园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ED4F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AE09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408E1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9FEBB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107A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44E4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C985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16763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29DA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4F84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3390C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23881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0E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651E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县第六幼儿园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9124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D3C8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36170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A6F2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B9AAE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9FB2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1BB39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0FC9D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BCC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0E67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94957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75D1E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89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4AD1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镇江幼儿园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146F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437C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0F4CE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6B2E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C0C8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ACA1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02FF2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24F20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BD298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35BF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F8B52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44B23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9EA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A987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城区合计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B8DD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58CE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22C8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98E3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326D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9098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62A5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AD27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1B07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52BB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D9C5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40" w:lineRule="exact"/>
              <w:ind w:left="0"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 w14:paraId="2FC34F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E7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spacing w:before="100" w:beforeAutospacing="1" w:after="100" w:afterAutospacing="1"/>
      <w:ind w:left="420" w:left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2025-07-21T13:11:41Z</dcterms:created>
  <dc:creator>Lo</dc:creator>
  <cp:lastModifiedBy>杨华</cp:lastModifiedBy>
  <dcterms:modified xsi:type="dcterms:W3CDTF">2025-07-21T13:11:53Z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eyJoZGlkIjoiYWJmNTAxYTA0NTllZTU0OWY5NWY0MWNlMzBjNGU2OTYiLCJ1c2VySWQiOiIyMDYxNjA2NjAifQ==</vt:lpwstr>
  </property>
  <property fmtid="{D5CDD505-2E9C-101B-9397-08002B2CF9AE}" pid="4" name="ICV">
    <vt:lpwstr>5500482D2B3740DAA18E19C9FDD3843B_12</vt:lpwstr>
  </property>
</Properties>
</file>