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5A291B4">
      <w:pPr>
        <w:pStyle w:val="4"/>
        <w:shd w:val="clear" w:color="auto" w:fill="FFFFFF"/>
        <w:spacing w:before="0" w:beforeAutospacing="0" w:after="0" w:afterAutospacing="0" w:line="400" w:lineRule="exact"/>
        <w:rPr>
          <w:color w:val="333333"/>
          <w:sz w:val="28"/>
          <w:szCs w:val="28"/>
        </w:rPr>
      </w:pPr>
      <w:r>
        <w:rPr>
          <w:rFonts w:hint="eastAsia"/>
          <w:color w:val="333333"/>
          <w:sz w:val="28"/>
          <w:szCs w:val="28"/>
        </w:rPr>
        <w:t>附件2：</w:t>
      </w:r>
    </w:p>
    <w:p w14:paraId="56CFA9FD">
      <w:pPr>
        <w:pStyle w:val="4"/>
        <w:shd w:val="clear" w:color="auto" w:fill="FFFFFF"/>
        <w:spacing w:before="156" w:beforeLines="50" w:beforeAutospacing="0" w:after="156" w:afterLines="50" w:afterAutospacing="0" w:line="400" w:lineRule="exact"/>
        <w:jc w:val="center"/>
        <w:rPr>
          <w:rFonts w:ascii="黑体" w:hAnsi="黑体" w:eastAsia="黑体"/>
          <w:color w:val="333333"/>
          <w:sz w:val="36"/>
          <w:szCs w:val="36"/>
        </w:rPr>
      </w:pPr>
      <w:r>
        <w:rPr>
          <w:rFonts w:hint="eastAsia" w:ascii="黑体" w:hAnsi="黑体" w:eastAsia="黑体"/>
          <w:color w:val="333333"/>
          <w:sz w:val="36"/>
          <w:szCs w:val="36"/>
        </w:rPr>
        <w:t>202</w:t>
      </w:r>
      <w:r>
        <w:rPr>
          <w:rFonts w:hint="eastAsia" w:ascii="黑体" w:hAnsi="黑体" w:eastAsia="黑体"/>
          <w:color w:val="333333"/>
          <w:sz w:val="36"/>
          <w:szCs w:val="36"/>
          <w:lang w:val="en-US" w:eastAsia="zh-CN"/>
        </w:rPr>
        <w:t>6</w:t>
      </w:r>
      <w:r>
        <w:rPr>
          <w:rFonts w:hint="eastAsia" w:ascii="黑体" w:hAnsi="黑体" w:eastAsia="黑体"/>
          <w:color w:val="333333"/>
          <w:sz w:val="36"/>
          <w:szCs w:val="36"/>
        </w:rPr>
        <w:t>届乡村教师定向师范生实习协议书</w:t>
      </w:r>
    </w:p>
    <w:p w14:paraId="014D29E5">
      <w:pPr>
        <w:pStyle w:val="4"/>
        <w:shd w:val="clear" w:color="auto" w:fill="FFFFFF"/>
        <w:spacing w:before="0" w:beforeAutospacing="0" w:after="0" w:afterAutospacing="0" w:line="400" w:lineRule="exact"/>
        <w:ind w:firstLine="600" w:firstLineChars="200"/>
        <w:rPr>
          <w:rFonts w:ascii="仿宋" w:hAnsi="仿宋" w:eastAsia="仿宋"/>
          <w:color w:val="333333"/>
          <w:sz w:val="30"/>
          <w:szCs w:val="30"/>
        </w:rPr>
      </w:pPr>
      <w:r>
        <w:rPr>
          <w:rFonts w:hint="eastAsia" w:ascii="仿宋" w:hAnsi="仿宋" w:eastAsia="仿宋"/>
          <w:color w:val="333333"/>
          <w:sz w:val="30"/>
          <w:szCs w:val="30"/>
        </w:rPr>
        <w:t>为确保202</w:t>
      </w:r>
      <w:r>
        <w:rPr>
          <w:rFonts w:hint="eastAsia" w:ascii="仿宋" w:hAnsi="仿宋" w:eastAsia="仿宋"/>
          <w:color w:val="333333"/>
          <w:sz w:val="30"/>
          <w:szCs w:val="30"/>
          <w:lang w:val="en-US" w:eastAsia="zh-CN"/>
        </w:rPr>
        <w:t>6</w:t>
      </w:r>
      <w:r>
        <w:rPr>
          <w:rFonts w:hint="eastAsia" w:ascii="仿宋" w:hAnsi="仿宋" w:eastAsia="仿宋"/>
          <w:color w:val="333333"/>
          <w:sz w:val="30"/>
          <w:szCs w:val="30"/>
        </w:rPr>
        <w:t>届乡村教师定向师范生实习工作高效、平稳、有序、安全推进，</w:t>
      </w:r>
      <w:r>
        <w:rPr>
          <w:rFonts w:hint="eastAsia" w:ascii="仿宋" w:hAnsi="仿宋" w:eastAsia="仿宋"/>
          <w:color w:val="333333"/>
          <w:sz w:val="30"/>
          <w:szCs w:val="30"/>
          <w:u w:val="single"/>
        </w:rPr>
        <w:t xml:space="preserve">                    </w:t>
      </w:r>
      <w:r>
        <w:rPr>
          <w:rFonts w:hint="eastAsia" w:ascii="仿宋" w:hAnsi="仿宋" w:eastAsia="仿宋"/>
          <w:color w:val="333333"/>
          <w:sz w:val="30"/>
          <w:szCs w:val="30"/>
        </w:rPr>
        <w:t>学校（以下简称甲方）与</w:t>
      </w:r>
      <w:r>
        <w:rPr>
          <w:rFonts w:hint="eastAsia" w:ascii="仿宋" w:hAnsi="仿宋" w:eastAsia="仿宋"/>
          <w:color w:val="333333"/>
          <w:sz w:val="30"/>
          <w:szCs w:val="30"/>
          <w:u w:val="single"/>
        </w:rPr>
        <w:t xml:space="preserve">           </w:t>
      </w:r>
      <w:r>
        <w:rPr>
          <w:rFonts w:hint="eastAsia" w:ascii="仿宋" w:hAnsi="仿宋" w:eastAsia="仿宋"/>
          <w:color w:val="333333"/>
          <w:sz w:val="30"/>
          <w:szCs w:val="30"/>
        </w:rPr>
        <w:t>（身份证号码为：</w:t>
      </w:r>
      <w:r>
        <w:rPr>
          <w:rFonts w:hint="eastAsia" w:ascii="仿宋" w:hAnsi="仿宋" w:eastAsia="仿宋"/>
          <w:color w:val="333333"/>
          <w:sz w:val="30"/>
          <w:szCs w:val="30"/>
          <w:u w:val="single"/>
        </w:rPr>
        <w:t xml:space="preserve">                     </w:t>
      </w:r>
      <w:r>
        <w:rPr>
          <w:rFonts w:hint="eastAsia" w:ascii="仿宋" w:hAnsi="仿宋" w:eastAsia="仿宋"/>
          <w:color w:val="333333"/>
          <w:sz w:val="30"/>
          <w:szCs w:val="30"/>
        </w:rPr>
        <w:t>，以下简称乙方）特签订实习协议书如下：</w:t>
      </w:r>
    </w:p>
    <w:p w14:paraId="4768C4E5">
      <w:pPr>
        <w:pStyle w:val="4"/>
        <w:shd w:val="clear" w:color="auto" w:fill="FFFFFF"/>
        <w:spacing w:before="0" w:beforeAutospacing="0" w:after="0" w:afterAutospacing="0" w:line="400" w:lineRule="exact"/>
        <w:ind w:firstLine="600" w:firstLineChars="200"/>
        <w:rPr>
          <w:rFonts w:ascii="黑体" w:hAnsi="黑体" w:eastAsia="黑体"/>
          <w:color w:val="333333"/>
          <w:sz w:val="30"/>
          <w:szCs w:val="30"/>
        </w:rPr>
      </w:pPr>
      <w:r>
        <w:rPr>
          <w:rFonts w:hint="eastAsia" w:ascii="黑体" w:hAnsi="黑体" w:eastAsia="黑体"/>
          <w:color w:val="333333"/>
          <w:sz w:val="30"/>
          <w:szCs w:val="30"/>
        </w:rPr>
        <w:t>一、实习期限</w:t>
      </w:r>
    </w:p>
    <w:p w14:paraId="290745C7">
      <w:pPr>
        <w:pStyle w:val="4"/>
        <w:shd w:val="clear" w:color="auto" w:fill="FFFFFF"/>
        <w:spacing w:before="0" w:beforeAutospacing="0" w:after="0" w:afterAutospacing="0" w:line="400" w:lineRule="exact"/>
        <w:ind w:firstLine="600" w:firstLineChars="200"/>
        <w:rPr>
          <w:rFonts w:ascii="仿宋" w:hAnsi="仿宋" w:eastAsia="仿宋"/>
          <w:color w:val="333333"/>
          <w:sz w:val="30"/>
          <w:szCs w:val="30"/>
        </w:rPr>
      </w:pPr>
      <w:r>
        <w:rPr>
          <w:rFonts w:hint="eastAsia" w:ascii="仿宋" w:hAnsi="仿宋" w:eastAsia="仿宋"/>
          <w:color w:val="333333"/>
          <w:sz w:val="30"/>
          <w:szCs w:val="30"/>
        </w:rPr>
        <w:t>自202</w:t>
      </w:r>
      <w:r>
        <w:rPr>
          <w:rFonts w:hint="eastAsia" w:ascii="仿宋" w:hAnsi="仿宋" w:eastAsia="仿宋"/>
          <w:color w:val="333333"/>
          <w:sz w:val="30"/>
          <w:szCs w:val="30"/>
          <w:lang w:val="en-US" w:eastAsia="zh-CN"/>
        </w:rPr>
        <w:t>6</w:t>
      </w:r>
      <w:r>
        <w:rPr>
          <w:rFonts w:hint="eastAsia" w:ascii="仿宋" w:hAnsi="仿宋" w:eastAsia="仿宋"/>
          <w:color w:val="333333"/>
          <w:sz w:val="30"/>
          <w:szCs w:val="30"/>
        </w:rPr>
        <w:t>年</w:t>
      </w:r>
      <w:r>
        <w:rPr>
          <w:rFonts w:hint="eastAsia" w:ascii="仿宋" w:hAnsi="仿宋" w:eastAsia="仿宋"/>
          <w:color w:val="333333"/>
          <w:sz w:val="30"/>
          <w:szCs w:val="30"/>
          <w:u w:val="single"/>
        </w:rPr>
        <w:t xml:space="preserve">    </w:t>
      </w:r>
      <w:r>
        <w:rPr>
          <w:rFonts w:hint="eastAsia" w:ascii="仿宋" w:hAnsi="仿宋" w:eastAsia="仿宋"/>
          <w:color w:val="333333"/>
          <w:sz w:val="30"/>
          <w:szCs w:val="30"/>
        </w:rPr>
        <w:t>月</w:t>
      </w:r>
      <w:r>
        <w:rPr>
          <w:rFonts w:hint="eastAsia" w:ascii="仿宋" w:hAnsi="仿宋" w:eastAsia="仿宋"/>
          <w:color w:val="333333"/>
          <w:sz w:val="30"/>
          <w:szCs w:val="30"/>
          <w:u w:val="single"/>
        </w:rPr>
        <w:t xml:space="preserve">    </w:t>
      </w:r>
      <w:r>
        <w:rPr>
          <w:rFonts w:hint="eastAsia" w:ascii="仿宋" w:hAnsi="仿宋" w:eastAsia="仿宋"/>
          <w:color w:val="333333"/>
          <w:sz w:val="30"/>
          <w:szCs w:val="30"/>
        </w:rPr>
        <w:t>日起至自</w:t>
      </w:r>
      <w:r>
        <w:rPr>
          <w:rFonts w:hint="eastAsia" w:ascii="仿宋" w:hAnsi="仿宋" w:eastAsia="仿宋"/>
          <w:color w:val="333333"/>
          <w:sz w:val="30"/>
          <w:szCs w:val="30"/>
          <w:u w:val="single"/>
        </w:rPr>
        <w:t xml:space="preserve">    </w:t>
      </w:r>
      <w:r>
        <w:rPr>
          <w:rFonts w:hint="eastAsia" w:ascii="仿宋" w:hAnsi="仿宋" w:eastAsia="仿宋"/>
          <w:color w:val="333333"/>
          <w:sz w:val="30"/>
          <w:szCs w:val="30"/>
        </w:rPr>
        <w:t>年</w:t>
      </w:r>
      <w:r>
        <w:rPr>
          <w:rFonts w:hint="eastAsia" w:ascii="仿宋" w:hAnsi="仿宋" w:eastAsia="仿宋"/>
          <w:color w:val="333333"/>
          <w:sz w:val="30"/>
          <w:szCs w:val="30"/>
          <w:u w:val="single"/>
        </w:rPr>
        <w:t xml:space="preserve">    </w:t>
      </w:r>
      <w:r>
        <w:rPr>
          <w:rFonts w:hint="eastAsia" w:ascii="仿宋" w:hAnsi="仿宋" w:eastAsia="仿宋"/>
          <w:color w:val="333333"/>
          <w:sz w:val="30"/>
          <w:szCs w:val="30"/>
        </w:rPr>
        <w:t>月</w:t>
      </w:r>
      <w:r>
        <w:rPr>
          <w:rFonts w:hint="eastAsia" w:ascii="仿宋" w:hAnsi="仿宋" w:eastAsia="仿宋"/>
          <w:color w:val="333333"/>
          <w:sz w:val="30"/>
          <w:szCs w:val="30"/>
          <w:u w:val="single"/>
        </w:rPr>
        <w:t xml:space="preserve">    </w:t>
      </w:r>
      <w:r>
        <w:rPr>
          <w:rFonts w:hint="eastAsia" w:ascii="仿宋" w:hAnsi="仿宋" w:eastAsia="仿宋"/>
          <w:color w:val="333333"/>
          <w:sz w:val="30"/>
          <w:szCs w:val="30"/>
        </w:rPr>
        <w:t>日止。</w:t>
      </w:r>
    </w:p>
    <w:p w14:paraId="2806986B">
      <w:pPr>
        <w:pStyle w:val="4"/>
        <w:shd w:val="clear" w:color="auto" w:fill="FFFFFF"/>
        <w:spacing w:before="0" w:beforeAutospacing="0" w:after="0" w:afterAutospacing="0" w:line="400" w:lineRule="exact"/>
        <w:ind w:firstLine="600" w:firstLineChars="200"/>
        <w:rPr>
          <w:rFonts w:ascii="黑体" w:hAnsi="黑体" w:eastAsia="黑体"/>
          <w:color w:val="333333"/>
          <w:sz w:val="30"/>
          <w:szCs w:val="30"/>
        </w:rPr>
      </w:pPr>
      <w:r>
        <w:rPr>
          <w:rFonts w:hint="eastAsia" w:ascii="黑体" w:hAnsi="黑体" w:eastAsia="黑体"/>
          <w:color w:val="333333"/>
          <w:sz w:val="30"/>
          <w:szCs w:val="30"/>
        </w:rPr>
        <w:t>二、双方的权利与义务</w:t>
      </w:r>
    </w:p>
    <w:p w14:paraId="6ECC6D1F">
      <w:pPr>
        <w:pStyle w:val="4"/>
        <w:shd w:val="clear" w:color="auto" w:fill="FFFFFF"/>
        <w:spacing w:before="0" w:beforeAutospacing="0" w:after="0" w:afterAutospacing="0" w:line="400" w:lineRule="exact"/>
        <w:ind w:firstLine="602" w:firstLineChars="200"/>
        <w:rPr>
          <w:rFonts w:ascii="仿宋" w:hAnsi="仿宋" w:eastAsia="仿宋"/>
          <w:b/>
          <w:color w:val="333333"/>
          <w:sz w:val="30"/>
          <w:szCs w:val="30"/>
        </w:rPr>
      </w:pPr>
      <w:r>
        <w:rPr>
          <w:rFonts w:hint="eastAsia" w:ascii="仿宋" w:hAnsi="仿宋" w:eastAsia="仿宋"/>
          <w:b/>
          <w:color w:val="333333"/>
          <w:sz w:val="30"/>
          <w:szCs w:val="30"/>
        </w:rPr>
        <w:t>（一）甲方</w:t>
      </w:r>
    </w:p>
    <w:p w14:paraId="4B66AE10">
      <w:pPr>
        <w:pStyle w:val="4"/>
        <w:shd w:val="clear" w:color="auto" w:fill="FFFFFF"/>
        <w:spacing w:before="0" w:beforeAutospacing="0" w:after="0" w:afterAutospacing="0" w:line="400" w:lineRule="exact"/>
        <w:ind w:firstLine="600" w:firstLineChars="200"/>
        <w:rPr>
          <w:rFonts w:ascii="仿宋" w:hAnsi="仿宋" w:eastAsia="仿宋"/>
          <w:color w:val="333333"/>
          <w:sz w:val="30"/>
          <w:szCs w:val="30"/>
        </w:rPr>
      </w:pPr>
      <w:r>
        <w:rPr>
          <w:rFonts w:hint="eastAsia" w:ascii="仿宋" w:hAnsi="仿宋" w:eastAsia="仿宋"/>
          <w:color w:val="333333"/>
          <w:sz w:val="30"/>
          <w:szCs w:val="30"/>
        </w:rPr>
        <w:t>1.负责为乙方提供符合专业要求的实习教师岗位。</w:t>
      </w:r>
    </w:p>
    <w:p w14:paraId="2895BFD8">
      <w:pPr>
        <w:pStyle w:val="4"/>
        <w:shd w:val="clear" w:color="auto" w:fill="FFFFFF"/>
        <w:spacing w:before="0" w:beforeAutospacing="0" w:after="0" w:afterAutospacing="0" w:line="400" w:lineRule="exact"/>
        <w:ind w:firstLine="600" w:firstLineChars="200"/>
        <w:rPr>
          <w:rFonts w:ascii="仿宋" w:hAnsi="仿宋" w:eastAsia="仿宋"/>
          <w:color w:val="333333"/>
          <w:sz w:val="30"/>
          <w:szCs w:val="30"/>
        </w:rPr>
      </w:pPr>
      <w:r>
        <w:rPr>
          <w:rFonts w:hint="eastAsia" w:ascii="仿宋" w:hAnsi="仿宋" w:eastAsia="仿宋"/>
          <w:color w:val="333333"/>
          <w:sz w:val="30"/>
          <w:szCs w:val="30"/>
        </w:rPr>
        <w:t>2.负责为乙方配备导师，并根据乙方现就读高校的要求，做好实习及考核工作，出具对应实习鉴定报告。</w:t>
      </w:r>
    </w:p>
    <w:p w14:paraId="4201A29B">
      <w:pPr>
        <w:pStyle w:val="4"/>
        <w:shd w:val="clear" w:color="auto" w:fill="FFFFFF"/>
        <w:spacing w:before="0" w:beforeAutospacing="0" w:after="0" w:afterAutospacing="0" w:line="400" w:lineRule="exact"/>
        <w:ind w:firstLine="600" w:firstLineChars="200"/>
        <w:rPr>
          <w:rFonts w:ascii="仿宋" w:hAnsi="仿宋" w:eastAsia="仿宋"/>
          <w:color w:val="333333"/>
          <w:sz w:val="30"/>
          <w:szCs w:val="30"/>
        </w:rPr>
      </w:pPr>
      <w:r>
        <w:rPr>
          <w:rFonts w:hint="eastAsia" w:ascii="仿宋" w:hAnsi="仿宋" w:eastAsia="仿宋"/>
          <w:color w:val="333333"/>
          <w:sz w:val="30"/>
          <w:szCs w:val="30"/>
        </w:rPr>
        <w:t>3.为乙方在工作日提供午餐（费用由乙方自理）。</w:t>
      </w:r>
    </w:p>
    <w:p w14:paraId="54B22B46">
      <w:pPr>
        <w:pStyle w:val="4"/>
        <w:shd w:val="clear" w:color="auto" w:fill="FFFFFF"/>
        <w:spacing w:before="0" w:beforeAutospacing="0" w:after="0" w:afterAutospacing="0" w:line="400" w:lineRule="exact"/>
        <w:ind w:firstLine="600" w:firstLineChars="200"/>
        <w:rPr>
          <w:rFonts w:ascii="仿宋" w:hAnsi="仿宋" w:eastAsia="仿宋"/>
          <w:color w:val="333333"/>
          <w:sz w:val="30"/>
          <w:szCs w:val="30"/>
        </w:rPr>
      </w:pPr>
      <w:r>
        <w:rPr>
          <w:rFonts w:hint="eastAsia" w:ascii="仿宋" w:hAnsi="仿宋" w:eastAsia="仿宋"/>
          <w:color w:val="333333"/>
          <w:sz w:val="30"/>
          <w:szCs w:val="30"/>
        </w:rPr>
        <w:t>4.负责为乙方在实习期间购买雇主责任险（费用由甲方承担）。当实习期解除或终止后，该保险自然停止。</w:t>
      </w:r>
    </w:p>
    <w:p w14:paraId="230AF19B">
      <w:pPr>
        <w:pStyle w:val="4"/>
        <w:shd w:val="clear" w:color="auto" w:fill="FFFFFF"/>
        <w:spacing w:before="0" w:beforeAutospacing="0" w:after="0" w:afterAutospacing="0" w:line="400" w:lineRule="exact"/>
        <w:ind w:firstLine="602" w:firstLineChars="200"/>
        <w:rPr>
          <w:rFonts w:ascii="仿宋" w:hAnsi="仿宋" w:eastAsia="仿宋"/>
          <w:b/>
          <w:color w:val="333333"/>
          <w:sz w:val="30"/>
          <w:szCs w:val="30"/>
        </w:rPr>
      </w:pPr>
      <w:r>
        <w:rPr>
          <w:rFonts w:hint="eastAsia" w:ascii="仿宋" w:hAnsi="仿宋" w:eastAsia="仿宋"/>
          <w:b/>
          <w:color w:val="333333"/>
          <w:sz w:val="30"/>
          <w:szCs w:val="30"/>
        </w:rPr>
        <w:t>（二）乙方</w:t>
      </w:r>
    </w:p>
    <w:p w14:paraId="0CD0276E">
      <w:pPr>
        <w:pStyle w:val="4"/>
        <w:shd w:val="clear" w:color="auto" w:fill="FFFFFF"/>
        <w:spacing w:before="0" w:beforeAutospacing="0" w:after="0" w:afterAutospacing="0" w:line="400" w:lineRule="exact"/>
        <w:ind w:firstLine="600" w:firstLineChars="200"/>
        <w:rPr>
          <w:rFonts w:ascii="仿宋" w:hAnsi="仿宋" w:eastAsia="仿宋"/>
          <w:color w:val="333333"/>
          <w:sz w:val="30"/>
          <w:szCs w:val="30"/>
        </w:rPr>
      </w:pPr>
      <w:r>
        <w:rPr>
          <w:rFonts w:hint="eastAsia" w:ascii="仿宋" w:hAnsi="仿宋" w:eastAsia="仿宋"/>
          <w:color w:val="333333"/>
          <w:sz w:val="30"/>
          <w:szCs w:val="30"/>
        </w:rPr>
        <w:t>1.自觉遵守国家法律法规。</w:t>
      </w:r>
    </w:p>
    <w:p w14:paraId="1349AE07">
      <w:pPr>
        <w:pStyle w:val="4"/>
        <w:shd w:val="clear" w:color="auto" w:fill="FFFFFF"/>
        <w:spacing w:before="0" w:beforeAutospacing="0" w:after="0" w:afterAutospacing="0" w:line="400" w:lineRule="exact"/>
        <w:ind w:firstLine="600" w:firstLineChars="200"/>
        <w:rPr>
          <w:rFonts w:ascii="仿宋" w:hAnsi="仿宋" w:eastAsia="仿宋"/>
          <w:color w:val="333333"/>
          <w:sz w:val="30"/>
          <w:szCs w:val="30"/>
        </w:rPr>
      </w:pPr>
      <w:r>
        <w:rPr>
          <w:rFonts w:hint="eastAsia" w:ascii="仿宋" w:hAnsi="仿宋" w:eastAsia="仿宋"/>
          <w:color w:val="333333"/>
          <w:sz w:val="30"/>
          <w:szCs w:val="30"/>
        </w:rPr>
        <w:t>2.自觉遵守甲方各类管理制度，按“四有”好老师标准，树立良好师德，不做有损甲方形象和声誉的事情，不参与一切违法犯罪活动。</w:t>
      </w:r>
    </w:p>
    <w:p w14:paraId="59CB2411">
      <w:pPr>
        <w:pStyle w:val="4"/>
        <w:shd w:val="clear" w:color="auto" w:fill="FFFFFF"/>
        <w:spacing w:before="0" w:beforeAutospacing="0" w:after="0" w:afterAutospacing="0" w:line="400" w:lineRule="exact"/>
        <w:ind w:firstLine="600" w:firstLineChars="200"/>
        <w:rPr>
          <w:rFonts w:ascii="仿宋" w:hAnsi="仿宋" w:eastAsia="仿宋"/>
          <w:color w:val="333333"/>
          <w:sz w:val="30"/>
          <w:szCs w:val="30"/>
        </w:rPr>
      </w:pPr>
      <w:r>
        <w:rPr>
          <w:rFonts w:hint="eastAsia" w:ascii="仿宋" w:hAnsi="仿宋" w:eastAsia="仿宋"/>
          <w:color w:val="333333"/>
          <w:sz w:val="30"/>
          <w:szCs w:val="30"/>
        </w:rPr>
        <w:t>3.按照甲方及导师要求，认真做好实习工作。乙方应遵守甲方的操作规程，如有违反造成甲方财物等损失，乙方应承担相应赔偿责任。</w:t>
      </w:r>
    </w:p>
    <w:p w14:paraId="1E73FF51">
      <w:pPr>
        <w:pStyle w:val="4"/>
        <w:shd w:val="clear" w:color="auto" w:fill="FFFFFF"/>
        <w:spacing w:before="0" w:beforeAutospacing="0" w:after="0" w:afterAutospacing="0" w:line="400" w:lineRule="exact"/>
        <w:ind w:firstLine="600" w:firstLineChars="200"/>
        <w:rPr>
          <w:rFonts w:ascii="仿宋" w:hAnsi="仿宋" w:eastAsia="仿宋"/>
          <w:color w:val="333333"/>
          <w:sz w:val="30"/>
          <w:szCs w:val="30"/>
        </w:rPr>
      </w:pPr>
      <w:r>
        <w:rPr>
          <w:rFonts w:hint="eastAsia" w:ascii="仿宋" w:hAnsi="仿宋" w:eastAsia="仿宋"/>
          <w:color w:val="333333"/>
          <w:sz w:val="30"/>
          <w:szCs w:val="30"/>
        </w:rPr>
        <w:t>4.提高安全防范意识，实习期间若出现人生伤害等意外事故，甲方不承担任何责任。</w:t>
      </w:r>
    </w:p>
    <w:p w14:paraId="6902A859">
      <w:pPr>
        <w:pStyle w:val="4"/>
        <w:shd w:val="clear" w:color="auto" w:fill="FFFFFF"/>
        <w:spacing w:before="0" w:beforeAutospacing="0" w:after="0" w:afterAutospacing="0" w:line="400" w:lineRule="exact"/>
        <w:ind w:firstLine="600" w:firstLineChars="200"/>
        <w:rPr>
          <w:rFonts w:ascii="仿宋" w:hAnsi="仿宋" w:eastAsia="仿宋"/>
          <w:color w:val="333333"/>
          <w:sz w:val="30"/>
          <w:szCs w:val="30"/>
        </w:rPr>
      </w:pPr>
      <w:r>
        <w:rPr>
          <w:rFonts w:hint="eastAsia" w:ascii="仿宋" w:hAnsi="仿宋" w:eastAsia="仿宋"/>
          <w:color w:val="333333"/>
          <w:sz w:val="30"/>
          <w:szCs w:val="30"/>
        </w:rPr>
        <w:t>5.服从甲方的工作安排和管理，在岗位上认真履行职责，接受实习单位的考核，尊重实习单位的各级领导、实习指导教师和其他员工。</w:t>
      </w:r>
    </w:p>
    <w:p w14:paraId="6CBE9A16">
      <w:pPr>
        <w:pStyle w:val="4"/>
        <w:shd w:val="clear" w:color="auto" w:fill="FFFFFF"/>
        <w:spacing w:before="0" w:beforeAutospacing="0" w:after="0" w:afterAutospacing="0" w:line="400" w:lineRule="exact"/>
        <w:ind w:firstLine="600" w:firstLineChars="200"/>
        <w:rPr>
          <w:rFonts w:ascii="黑体" w:hAnsi="黑体" w:eastAsia="黑体"/>
          <w:color w:val="333333"/>
          <w:sz w:val="30"/>
          <w:szCs w:val="30"/>
        </w:rPr>
      </w:pPr>
      <w:r>
        <w:rPr>
          <w:rFonts w:hint="eastAsia" w:ascii="黑体" w:hAnsi="黑体" w:eastAsia="黑体"/>
          <w:color w:val="333333"/>
          <w:sz w:val="30"/>
          <w:szCs w:val="30"/>
        </w:rPr>
        <w:t>三、其他事项</w:t>
      </w:r>
    </w:p>
    <w:p w14:paraId="6B3D38BA">
      <w:pPr>
        <w:pStyle w:val="4"/>
        <w:shd w:val="clear" w:color="auto" w:fill="FFFFFF"/>
        <w:spacing w:before="0" w:beforeAutospacing="0" w:after="0" w:afterAutospacing="0" w:line="400" w:lineRule="exact"/>
        <w:ind w:firstLine="600" w:firstLineChars="200"/>
        <w:rPr>
          <w:rFonts w:ascii="仿宋" w:hAnsi="仿宋" w:eastAsia="仿宋"/>
          <w:color w:val="333333"/>
          <w:sz w:val="30"/>
          <w:szCs w:val="30"/>
        </w:rPr>
      </w:pPr>
      <w:r>
        <w:rPr>
          <w:rFonts w:hint="eastAsia" w:ascii="仿宋" w:hAnsi="仿宋" w:eastAsia="仿宋"/>
          <w:color w:val="333333"/>
          <w:sz w:val="30"/>
          <w:szCs w:val="30"/>
        </w:rPr>
        <w:t>1.实习期间，甲方不提供任何报酬。实习期满协议自然终止。</w:t>
      </w:r>
    </w:p>
    <w:p w14:paraId="11F3BE33">
      <w:pPr>
        <w:pStyle w:val="4"/>
        <w:shd w:val="clear" w:color="auto" w:fill="FFFFFF"/>
        <w:spacing w:before="0" w:beforeAutospacing="0" w:after="0" w:afterAutospacing="0" w:line="400" w:lineRule="exact"/>
        <w:ind w:firstLine="600" w:firstLineChars="200"/>
        <w:rPr>
          <w:rFonts w:ascii="仿宋" w:hAnsi="仿宋" w:eastAsia="仿宋"/>
          <w:color w:val="333333"/>
          <w:sz w:val="30"/>
          <w:szCs w:val="30"/>
        </w:rPr>
      </w:pPr>
      <w:r>
        <w:rPr>
          <w:rFonts w:hint="eastAsia" w:ascii="仿宋" w:hAnsi="仿宋" w:eastAsia="仿宋"/>
          <w:color w:val="333333"/>
          <w:sz w:val="30"/>
          <w:szCs w:val="30"/>
        </w:rPr>
        <w:t>2.本协议一经签订，甲、乙双方须共同遵守。其他未尽事宜，由双方协商解决。</w:t>
      </w:r>
    </w:p>
    <w:p w14:paraId="3CB6EFC5">
      <w:pPr>
        <w:pStyle w:val="4"/>
        <w:shd w:val="clear" w:color="auto" w:fill="FFFFFF"/>
        <w:spacing w:before="0" w:beforeAutospacing="0" w:after="0" w:afterAutospacing="0" w:line="400" w:lineRule="exact"/>
        <w:ind w:firstLine="600" w:firstLineChars="200"/>
        <w:rPr>
          <w:rFonts w:ascii="黑体" w:hAnsi="黑体" w:eastAsia="黑体"/>
          <w:color w:val="333333"/>
          <w:sz w:val="30"/>
          <w:szCs w:val="30"/>
        </w:rPr>
      </w:pPr>
      <w:r>
        <w:rPr>
          <w:rFonts w:hint="eastAsia" w:ascii="黑体" w:hAnsi="黑体" w:eastAsia="黑体"/>
          <w:color w:val="333333"/>
          <w:sz w:val="30"/>
          <w:szCs w:val="30"/>
        </w:rPr>
        <w:t>四、本协议一式两份，甲、乙各执一份。</w:t>
      </w:r>
    </w:p>
    <w:p w14:paraId="740F533E">
      <w:pPr>
        <w:pStyle w:val="4"/>
        <w:shd w:val="clear" w:color="auto" w:fill="FFFFFF"/>
        <w:spacing w:before="0" w:beforeAutospacing="0" w:after="0" w:afterAutospacing="0" w:line="440" w:lineRule="exact"/>
        <w:ind w:firstLine="482"/>
        <w:rPr>
          <w:rFonts w:ascii="黑体" w:hAnsi="黑体" w:eastAsia="黑体"/>
          <w:color w:val="333333"/>
          <w:sz w:val="30"/>
          <w:szCs w:val="30"/>
        </w:rPr>
      </w:pPr>
    </w:p>
    <w:p w14:paraId="7BE928FF">
      <w:pPr>
        <w:pStyle w:val="4"/>
        <w:shd w:val="clear" w:color="auto" w:fill="FFFFFF"/>
        <w:spacing w:before="0" w:beforeAutospacing="0" w:after="0" w:afterAutospacing="0" w:line="400" w:lineRule="exact"/>
        <w:ind w:firstLine="600" w:firstLineChars="200"/>
        <w:rPr>
          <w:rFonts w:ascii="仿宋" w:hAnsi="仿宋" w:eastAsia="仿宋"/>
          <w:color w:val="333333"/>
          <w:sz w:val="30"/>
          <w:szCs w:val="30"/>
        </w:rPr>
      </w:pPr>
      <w:r>
        <w:rPr>
          <w:rFonts w:hint="eastAsia" w:ascii="仿宋" w:hAnsi="仿宋" w:eastAsia="仿宋"/>
          <w:color w:val="333333"/>
          <w:sz w:val="30"/>
          <w:szCs w:val="30"/>
        </w:rPr>
        <w:t>甲方（盖章）：                 乙方（签名）：</w:t>
      </w:r>
    </w:p>
    <w:p w14:paraId="72976624">
      <w:pPr>
        <w:pStyle w:val="4"/>
        <w:shd w:val="clear" w:color="auto" w:fill="FFFFFF"/>
        <w:spacing w:before="0" w:beforeAutospacing="0" w:after="0" w:afterAutospacing="0" w:line="400" w:lineRule="exact"/>
        <w:ind w:firstLine="482"/>
        <w:rPr>
          <w:rFonts w:ascii="仿宋" w:hAnsi="仿宋" w:eastAsia="仿宋"/>
          <w:color w:val="333333"/>
          <w:sz w:val="30"/>
          <w:szCs w:val="30"/>
        </w:rPr>
      </w:pPr>
      <w:r>
        <w:rPr>
          <w:rFonts w:hint="eastAsia" w:ascii="仿宋" w:hAnsi="仿宋" w:eastAsia="仿宋"/>
          <w:color w:val="333333"/>
          <w:sz w:val="30"/>
          <w:szCs w:val="30"/>
        </w:rPr>
        <w:t xml:space="preserve">                                   202</w:t>
      </w:r>
      <w:r>
        <w:rPr>
          <w:rFonts w:hint="eastAsia" w:ascii="仿宋" w:hAnsi="仿宋" w:eastAsia="仿宋"/>
          <w:color w:val="333333"/>
          <w:sz w:val="30"/>
          <w:szCs w:val="30"/>
          <w:lang w:val="en-US" w:eastAsia="zh-CN"/>
        </w:rPr>
        <w:t>5</w:t>
      </w:r>
      <w:bookmarkStart w:id="0" w:name="_GoBack"/>
      <w:bookmarkEnd w:id="0"/>
      <w:r>
        <w:rPr>
          <w:rFonts w:hint="eastAsia" w:ascii="仿宋" w:hAnsi="仿宋" w:eastAsia="仿宋"/>
          <w:color w:val="333333"/>
          <w:sz w:val="30"/>
          <w:szCs w:val="30"/>
        </w:rPr>
        <w:t>年  月  日</w:t>
      </w:r>
    </w:p>
    <w:sectPr>
      <w:pgSz w:w="11906" w:h="16838"/>
      <w:pgMar w:top="1304" w:right="1418" w:bottom="1304" w:left="141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765948"/>
    <w:rsid w:val="00042E4B"/>
    <w:rsid w:val="00046D2E"/>
    <w:rsid w:val="000546ED"/>
    <w:rsid w:val="0013389C"/>
    <w:rsid w:val="001B0421"/>
    <w:rsid w:val="001E1D95"/>
    <w:rsid w:val="001E562A"/>
    <w:rsid w:val="002B78C6"/>
    <w:rsid w:val="002C49C5"/>
    <w:rsid w:val="00401BC1"/>
    <w:rsid w:val="004161DE"/>
    <w:rsid w:val="004A3E7E"/>
    <w:rsid w:val="004D63A3"/>
    <w:rsid w:val="00530455"/>
    <w:rsid w:val="006B6717"/>
    <w:rsid w:val="00765948"/>
    <w:rsid w:val="007B4637"/>
    <w:rsid w:val="007F3832"/>
    <w:rsid w:val="00831946"/>
    <w:rsid w:val="009D1438"/>
    <w:rsid w:val="00AF44DF"/>
    <w:rsid w:val="00C46AF9"/>
    <w:rsid w:val="00E23549"/>
    <w:rsid w:val="00E656A8"/>
    <w:rsid w:val="00F37FDE"/>
    <w:rsid w:val="51F97BC9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0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仿宋_GB2312" w:hAnsi="Times New Roman" w:eastAsia="仿宋_GB2312" w:cs="Times New Roman"/>
      <w:kern w:val="2"/>
      <w:sz w:val="32"/>
      <w:szCs w:val="3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semiHidden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7">
    <w:name w:val="Hyperlink"/>
    <w:basedOn w:val="6"/>
    <w:semiHidden/>
    <w:unhideWhenUsed/>
    <w:uiPriority w:val="99"/>
    <w:rPr>
      <w:color w:val="0000FF"/>
      <w:u w:val="single"/>
    </w:rPr>
  </w:style>
  <w:style w:type="character" w:customStyle="1" w:styleId="8">
    <w:name w:val="font11"/>
    <w:basedOn w:val="6"/>
    <w:qFormat/>
    <w:uiPriority w:val="0"/>
    <w:rPr>
      <w:rFonts w:hint="eastAsia" w:ascii="方正仿宋_GBK" w:hAnsi="方正仿宋_GBK" w:eastAsia="方正仿宋_GBK" w:cs="方正仿宋_GBK"/>
      <w:color w:val="000000"/>
      <w:sz w:val="28"/>
      <w:szCs w:val="28"/>
      <w:u w:val="none"/>
    </w:rPr>
  </w:style>
  <w:style w:type="character" w:customStyle="1" w:styleId="9">
    <w:name w:val="页眉 字符"/>
    <w:basedOn w:val="6"/>
    <w:link w:val="3"/>
    <w:semiHidden/>
    <w:uiPriority w:val="99"/>
    <w:rPr>
      <w:rFonts w:ascii="仿宋_GB2312" w:eastAsia="仿宋_GB2312"/>
      <w:kern w:val="2"/>
      <w:sz w:val="18"/>
      <w:szCs w:val="18"/>
    </w:rPr>
  </w:style>
  <w:style w:type="character" w:customStyle="1" w:styleId="10">
    <w:name w:val="页脚 字符"/>
    <w:basedOn w:val="6"/>
    <w:link w:val="2"/>
    <w:semiHidden/>
    <w:uiPriority w:val="99"/>
    <w:rPr>
      <w:rFonts w:ascii="仿宋_GB2312" w:eastAsia="仿宋_GB2312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D9EED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596</Words>
  <Characters>619</Characters>
  <Lines>5</Lines>
  <Paragraphs>1</Paragraphs>
  <TotalTime>194</TotalTime>
  <ScaleCrop>false</ScaleCrop>
  <LinksUpToDate>false</LinksUpToDate>
  <CharactersWithSpaces>747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2020-01-13T02:31:00Z</dcterms:created>
  <dc:creator>Acer</dc:creator>
  <cp:lastModifiedBy>Archie</cp:lastModifiedBy>
  <dcterms:modified xsi:type="dcterms:W3CDTF">2025-07-09T03:38:30Z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eyJoZGlkIjoiYjcwMDgwZmFkZmJiNTc2MGVjMGExNzhjODAyZDFmZjciLCJ1c2VySWQiOiI0MzM4MTY3NDQifQ==</vt:lpwstr>
  </property>
  <property fmtid="{D5CDD505-2E9C-101B-9397-08002B2CF9AE}" pid="3" name="KSOProductBuildVer">
    <vt:lpwstr>2052-12.1.0.21915</vt:lpwstr>
  </property>
  <property fmtid="{D5CDD505-2E9C-101B-9397-08002B2CF9AE}" pid="4" name="ICV">
    <vt:lpwstr>2F7D87D75CE4409B8AC58A60BC4B781E_12</vt:lpwstr>
  </property>
</Properties>
</file>