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36" w:lineRule="atLeast"/>
        <w:jc w:val="left"/>
        <w:rPr>
          <w:rFonts w:ascii="微软雅黑" w:hAnsi="微软雅黑" w:eastAsia="微软雅黑" w:cs="宋体"/>
          <w:color w:val="3E3E3E"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color w:val="333333"/>
          <w:kern w:val="0"/>
          <w:sz w:val="32"/>
          <w:szCs w:val="32"/>
        </w:rPr>
        <w:t>附件一：</w:t>
      </w:r>
      <w:bookmarkStart w:id="0" w:name="_GoBack"/>
      <w:r>
        <w:rPr>
          <w:rFonts w:ascii="宋体" w:hAnsi="宋体" w:eastAsia="宋体" w:cs="宋体"/>
          <w:b/>
          <w:bCs/>
          <w:kern w:val="0"/>
          <w:sz w:val="32"/>
          <w:szCs w:val="32"/>
        </w:rPr>
        <w:t>招聘岗位</w:t>
      </w:r>
    </w:p>
    <w:bookmarkEnd w:id="0"/>
    <w:p>
      <w:pPr>
        <w:widowControl/>
        <w:spacing w:line="400" w:lineRule="exact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小学岗位（共计25人）</w:t>
      </w:r>
    </w:p>
    <w:tbl>
      <w:tblPr>
        <w:tblStyle w:val="4"/>
        <w:tblpPr w:leftFromText="180" w:rightFromText="180" w:vertAnchor="text" w:horzAnchor="margin" w:tblpY="88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8"/>
        <w:gridCol w:w="1742"/>
        <w:gridCol w:w="2511"/>
        <w:gridCol w:w="17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学科</w:t>
            </w:r>
          </w:p>
        </w:tc>
        <w:tc>
          <w:tcPr>
            <w:tcW w:w="1742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拟招聘人数</w:t>
            </w:r>
          </w:p>
        </w:tc>
        <w:tc>
          <w:tcPr>
            <w:tcW w:w="2511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学科</w:t>
            </w:r>
          </w:p>
        </w:tc>
        <w:tc>
          <w:tcPr>
            <w:tcW w:w="1751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拟招聘人数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语文（专业对口）</w:t>
            </w:r>
          </w:p>
        </w:tc>
        <w:tc>
          <w:tcPr>
            <w:tcW w:w="1742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9</w:t>
            </w:r>
          </w:p>
        </w:tc>
        <w:tc>
          <w:tcPr>
            <w:tcW w:w="2511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数学（专业对口）</w:t>
            </w:r>
          </w:p>
        </w:tc>
        <w:tc>
          <w:tcPr>
            <w:tcW w:w="1751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英语（专业对口）</w:t>
            </w:r>
          </w:p>
        </w:tc>
        <w:tc>
          <w:tcPr>
            <w:tcW w:w="1742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3</w:t>
            </w:r>
          </w:p>
        </w:tc>
        <w:tc>
          <w:tcPr>
            <w:tcW w:w="2511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音乐（专业对口）</w:t>
            </w:r>
          </w:p>
        </w:tc>
        <w:tc>
          <w:tcPr>
            <w:tcW w:w="1751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体育</w:t>
            </w: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（冰雪、健美操、武术）</w:t>
            </w:r>
          </w:p>
        </w:tc>
        <w:tc>
          <w:tcPr>
            <w:tcW w:w="1742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3</w:t>
            </w:r>
          </w:p>
        </w:tc>
        <w:tc>
          <w:tcPr>
            <w:tcW w:w="2511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科学</w:t>
            </w: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（物理、生物、化学）</w:t>
            </w:r>
          </w:p>
        </w:tc>
        <w:tc>
          <w:tcPr>
            <w:tcW w:w="1751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校本（学科不限）</w:t>
            </w:r>
          </w:p>
        </w:tc>
        <w:tc>
          <w:tcPr>
            <w:tcW w:w="1742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1</w:t>
            </w:r>
          </w:p>
        </w:tc>
        <w:tc>
          <w:tcPr>
            <w:tcW w:w="2511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美术（专业对口）</w:t>
            </w:r>
          </w:p>
        </w:tc>
        <w:tc>
          <w:tcPr>
            <w:tcW w:w="1751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综合(学科不限)</w:t>
            </w:r>
          </w:p>
        </w:tc>
        <w:tc>
          <w:tcPr>
            <w:tcW w:w="1742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1</w:t>
            </w:r>
          </w:p>
        </w:tc>
        <w:tc>
          <w:tcPr>
            <w:tcW w:w="2511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1751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</w:tr>
    </w:tbl>
    <w:p>
      <w:pPr>
        <w:widowControl/>
        <w:spacing w:line="400" w:lineRule="exact"/>
        <w:jc w:val="left"/>
        <w:rPr>
          <w:rFonts w:ascii="仿宋" w:hAnsi="仿宋" w:eastAsia="仿宋" w:cs="宋体"/>
          <w:kern w:val="0"/>
          <w:sz w:val="32"/>
          <w:szCs w:val="32"/>
        </w:rPr>
      </w:pPr>
    </w:p>
    <w:p>
      <w:pPr>
        <w:widowControl/>
        <w:spacing w:line="400" w:lineRule="exact"/>
        <w:jc w:val="left"/>
        <w:rPr>
          <w:rFonts w:ascii="仿宋" w:hAnsi="仿宋" w:eastAsia="仿宋" w:cs="宋体"/>
          <w:kern w:val="0"/>
          <w:sz w:val="32"/>
          <w:szCs w:val="32"/>
        </w:rPr>
      </w:pPr>
    </w:p>
    <w:p>
      <w:pPr>
        <w:widowControl/>
        <w:spacing w:line="400" w:lineRule="exact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中学岗位（共计12人）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8"/>
        <w:gridCol w:w="1701"/>
        <w:gridCol w:w="2552"/>
        <w:gridCol w:w="17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学科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拟招聘人数</w:t>
            </w:r>
          </w:p>
        </w:tc>
        <w:tc>
          <w:tcPr>
            <w:tcW w:w="2552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学科</w:t>
            </w:r>
          </w:p>
        </w:tc>
        <w:tc>
          <w:tcPr>
            <w:tcW w:w="1751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拟招聘人数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语文（专业对口）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2</w:t>
            </w:r>
          </w:p>
        </w:tc>
        <w:tc>
          <w:tcPr>
            <w:tcW w:w="2552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数学（专业对口）</w:t>
            </w:r>
          </w:p>
        </w:tc>
        <w:tc>
          <w:tcPr>
            <w:tcW w:w="1751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英语（专业对口）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2</w:t>
            </w:r>
          </w:p>
        </w:tc>
        <w:tc>
          <w:tcPr>
            <w:tcW w:w="2552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物理（专业对口）</w:t>
            </w:r>
          </w:p>
        </w:tc>
        <w:tc>
          <w:tcPr>
            <w:tcW w:w="1751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政治（专业对口）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1</w:t>
            </w:r>
          </w:p>
        </w:tc>
        <w:tc>
          <w:tcPr>
            <w:tcW w:w="2552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生物（专业对口）</w:t>
            </w:r>
          </w:p>
        </w:tc>
        <w:tc>
          <w:tcPr>
            <w:tcW w:w="1751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音乐（舞蹈方向）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1</w:t>
            </w:r>
          </w:p>
        </w:tc>
        <w:tc>
          <w:tcPr>
            <w:tcW w:w="2552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751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信息（硬件维护、摄像、短片制作）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2</w:t>
            </w:r>
          </w:p>
        </w:tc>
        <w:tc>
          <w:tcPr>
            <w:tcW w:w="2552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1751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</w:tr>
    </w:tbl>
    <w:p>
      <w:pPr>
        <w:widowControl/>
        <w:spacing w:line="400" w:lineRule="exact"/>
        <w:jc w:val="left"/>
        <w:rPr>
          <w:rFonts w:ascii="仿宋" w:hAnsi="仿宋" w:eastAsia="仿宋" w:cs="宋体"/>
          <w:kern w:val="0"/>
          <w:sz w:val="32"/>
          <w:szCs w:val="32"/>
        </w:rPr>
      </w:pPr>
    </w:p>
    <w:p>
      <w:pPr>
        <w:widowControl/>
        <w:spacing w:line="400" w:lineRule="exact"/>
        <w:jc w:val="left"/>
        <w:rPr>
          <w:rFonts w:ascii="仿宋" w:hAnsi="仿宋" w:eastAsia="仿宋" w:cs="宋体"/>
          <w:kern w:val="0"/>
          <w:sz w:val="32"/>
          <w:szCs w:val="32"/>
        </w:rPr>
      </w:pPr>
    </w:p>
    <w:p>
      <w:pPr>
        <w:widowControl/>
        <w:spacing w:line="400" w:lineRule="exact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校医岗位1人（有相应资质、学校校医工作经历）</w:t>
      </w:r>
    </w:p>
    <w:p>
      <w:pPr>
        <w:widowControl/>
        <w:spacing w:line="400" w:lineRule="exact"/>
        <w:jc w:val="left"/>
        <w:rPr>
          <w:rFonts w:ascii="仿宋" w:hAnsi="仿宋" w:eastAsia="仿宋" w:cs="宋体"/>
          <w:kern w:val="0"/>
          <w:sz w:val="32"/>
          <w:szCs w:val="32"/>
        </w:rPr>
      </w:pPr>
    </w:p>
    <w:p>
      <w:pPr>
        <w:widowControl/>
        <w:spacing w:line="400" w:lineRule="exact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高端人才引进调入岗位1人（中学语文学科）</w:t>
      </w:r>
    </w:p>
    <w:p>
      <w:pPr>
        <w:widowControl/>
        <w:spacing w:line="400" w:lineRule="exact"/>
        <w:jc w:val="left"/>
        <w:rPr>
          <w:rFonts w:ascii="仿宋" w:hAnsi="仿宋" w:eastAsia="仿宋" w:cs="宋体"/>
          <w:kern w:val="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A77B0B"/>
    <w:rsid w:val="67A77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nhideWhenUsed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2018-07-13T08:53:00Z</dcterms:created>
  <dc:creator>PTL</dc:creator>
  <cp:lastModifiedBy>PTL</cp:lastModifiedBy>
  <dcterms:modified xsi:type="dcterms:W3CDTF">2018-07-13T08:53:57Z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