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r>
        <w:rPr>
          <w:rFonts w:hint="eastAsia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t>附件一：</w:t>
      </w:r>
      <w:bookmarkStart w:id="0" w:name="_GoBack"/>
      <w:bookmarkEnd w:id="0"/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br w:type="textWrapping"/>
      </w:r>
      <w:r>
        <w:rPr>
          <w:rStyle w:val="3"/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t>重庆市2016年下半年中小学教师资格考试面试报名考区及现场确认点</w:t>
      </w:r>
    </w:p>
    <w:tbl>
      <w:tblPr>
        <w:tblW w:w="8603" w:type="dxa"/>
        <w:jc w:val="center"/>
        <w:tblCellSpacing w:w="0" w:type="dxa"/>
        <w:tblInd w:w="2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9"/>
        <w:gridCol w:w="844"/>
        <w:gridCol w:w="1989"/>
        <w:gridCol w:w="1678"/>
        <w:gridCol w:w="2140"/>
        <w:gridCol w:w="1423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tblCellSpacing w:w="0" w:type="dxa"/>
          <w:jc w:val="center"/>
        </w:trPr>
        <w:tc>
          <w:tcPr>
            <w:tcW w:w="529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Style w:val="3"/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844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Style w:val="3"/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考区名称</w:t>
            </w:r>
          </w:p>
        </w:tc>
        <w:tc>
          <w:tcPr>
            <w:tcW w:w="1989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Style w:val="3"/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地址</w:t>
            </w:r>
          </w:p>
        </w:tc>
        <w:tc>
          <w:tcPr>
            <w:tcW w:w="1678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Style w:val="3"/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咨询电话</w:t>
            </w:r>
          </w:p>
        </w:tc>
        <w:tc>
          <w:tcPr>
            <w:tcW w:w="2140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Style w:val="3"/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现场审核时间</w:t>
            </w: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3"/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12月16-22日</w:t>
            </w: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3"/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（周末除外）</w:t>
            </w:r>
          </w:p>
        </w:tc>
        <w:tc>
          <w:tcPr>
            <w:tcW w:w="1423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Style w:val="3"/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可报类别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tblCellSpacing w:w="0" w:type="dxa"/>
          <w:jc w:val="center"/>
        </w:trPr>
        <w:tc>
          <w:tcPr>
            <w:tcW w:w="529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44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九龙</w:t>
            </w: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坡区</w:t>
            </w:r>
          </w:p>
        </w:tc>
        <w:tc>
          <w:tcPr>
            <w:tcW w:w="1989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九龙坡区杨家坪兴胜路2-19区招办</w:t>
            </w:r>
          </w:p>
        </w:tc>
        <w:tc>
          <w:tcPr>
            <w:tcW w:w="1678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023-68653621</w:t>
            </w:r>
          </w:p>
        </w:tc>
        <w:tc>
          <w:tcPr>
            <w:tcW w:w="2140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上午：9：00-11：30</w:t>
            </w: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下午：14：00-17：00</w:t>
            </w:r>
          </w:p>
        </w:tc>
        <w:tc>
          <w:tcPr>
            <w:tcW w:w="1423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幼儿园、小学</w:t>
            </w: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初中、高中</w:t>
            </w: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中职文化课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tblCellSpacing w:w="0" w:type="dxa"/>
          <w:jc w:val="center"/>
        </w:trPr>
        <w:tc>
          <w:tcPr>
            <w:tcW w:w="529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44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南岸区</w:t>
            </w:r>
          </w:p>
        </w:tc>
        <w:tc>
          <w:tcPr>
            <w:tcW w:w="1989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南岸区茶园广福大道22号南岸区教委二楼 区教育考试中心</w:t>
            </w:r>
          </w:p>
        </w:tc>
        <w:tc>
          <w:tcPr>
            <w:tcW w:w="1678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023-62926938</w:t>
            </w: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023-62810631</w:t>
            </w:r>
          </w:p>
        </w:tc>
        <w:tc>
          <w:tcPr>
            <w:tcW w:w="2140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上午：9：00--11：30</w:t>
            </w: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下午：14：00--17：00</w:t>
            </w:r>
          </w:p>
        </w:tc>
        <w:tc>
          <w:tcPr>
            <w:tcW w:w="1423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幼儿园、小学</w:t>
            </w: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初中、高中</w:t>
            </w: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中职文化课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tblCellSpacing w:w="0" w:type="dxa"/>
          <w:jc w:val="center"/>
        </w:trPr>
        <w:tc>
          <w:tcPr>
            <w:tcW w:w="529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44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北碚区</w:t>
            </w:r>
          </w:p>
        </w:tc>
        <w:tc>
          <w:tcPr>
            <w:tcW w:w="1989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北碚区光荣村199号（北碚区胜利路竟发购物中心旁上行50米）区教育考试中心</w:t>
            </w:r>
          </w:p>
        </w:tc>
        <w:tc>
          <w:tcPr>
            <w:tcW w:w="1678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023-68863487</w:t>
            </w: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023-68296161</w:t>
            </w: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023-68289533</w:t>
            </w:r>
          </w:p>
        </w:tc>
        <w:tc>
          <w:tcPr>
            <w:tcW w:w="2140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上午：9：00--11:30</w:t>
            </w: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下午：14：00--17：30</w:t>
            </w:r>
          </w:p>
        </w:tc>
        <w:tc>
          <w:tcPr>
            <w:tcW w:w="1423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幼儿园、小学</w:t>
            </w: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初中、高中</w:t>
            </w: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中职文化课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tblCellSpacing w:w="0" w:type="dxa"/>
          <w:jc w:val="center"/>
        </w:trPr>
        <w:tc>
          <w:tcPr>
            <w:tcW w:w="529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44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渝北区</w:t>
            </w:r>
          </w:p>
        </w:tc>
        <w:tc>
          <w:tcPr>
            <w:tcW w:w="1989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重庆市渝北区龙发街29号（碧津公园正大门公交车站正对面支街上行50米）区教育考试中心</w:t>
            </w:r>
          </w:p>
        </w:tc>
        <w:tc>
          <w:tcPr>
            <w:tcW w:w="1678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023-67814123</w:t>
            </w:r>
          </w:p>
        </w:tc>
        <w:tc>
          <w:tcPr>
            <w:tcW w:w="2140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上午：9:00--11:30</w:t>
            </w: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下午：14:00--17:30</w:t>
            </w:r>
          </w:p>
        </w:tc>
        <w:tc>
          <w:tcPr>
            <w:tcW w:w="1423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幼儿园、小学</w:t>
            </w: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初中、高中</w:t>
            </w: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中职文化课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tblCellSpacing w:w="0" w:type="dxa"/>
          <w:jc w:val="center"/>
        </w:trPr>
        <w:tc>
          <w:tcPr>
            <w:tcW w:w="529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44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合川区</w:t>
            </w:r>
          </w:p>
        </w:tc>
        <w:tc>
          <w:tcPr>
            <w:tcW w:w="1989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合川区南津街南园东路99号城投大厦10楼  区教育考试中心</w:t>
            </w:r>
          </w:p>
        </w:tc>
        <w:tc>
          <w:tcPr>
            <w:tcW w:w="1678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023-42847593</w:t>
            </w:r>
          </w:p>
        </w:tc>
        <w:tc>
          <w:tcPr>
            <w:tcW w:w="2140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上午：9：00--11:30</w:t>
            </w: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下午：14:30--17:30</w:t>
            </w:r>
          </w:p>
        </w:tc>
        <w:tc>
          <w:tcPr>
            <w:tcW w:w="1423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幼儿园、小学</w:t>
            </w: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初中、高中</w:t>
            </w: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中职文化课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tblCellSpacing w:w="0" w:type="dxa"/>
          <w:jc w:val="center"/>
        </w:trPr>
        <w:tc>
          <w:tcPr>
            <w:tcW w:w="529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44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永川区</w:t>
            </w:r>
          </w:p>
        </w:tc>
        <w:tc>
          <w:tcPr>
            <w:tcW w:w="1989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永川区枣园路26号</w:t>
            </w: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区招办</w:t>
            </w:r>
          </w:p>
        </w:tc>
        <w:tc>
          <w:tcPr>
            <w:tcW w:w="1678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023-49851362</w:t>
            </w: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023-49864071</w:t>
            </w:r>
          </w:p>
        </w:tc>
        <w:tc>
          <w:tcPr>
            <w:tcW w:w="2140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上午：9:00—11:30</w:t>
            </w: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下午：14:00—17:00</w:t>
            </w:r>
          </w:p>
        </w:tc>
        <w:tc>
          <w:tcPr>
            <w:tcW w:w="1423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幼儿园、小学</w:t>
            </w: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初中、高中</w:t>
            </w: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中职文化课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  <w:jc w:val="center"/>
        </w:trPr>
        <w:tc>
          <w:tcPr>
            <w:tcW w:w="529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844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涪陵区</w:t>
            </w:r>
          </w:p>
        </w:tc>
        <w:tc>
          <w:tcPr>
            <w:tcW w:w="1989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重庆市涪陵区乌宝路三号教委小区</w:t>
            </w:r>
          </w:p>
        </w:tc>
        <w:tc>
          <w:tcPr>
            <w:tcW w:w="1678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023-72226059</w:t>
            </w:r>
          </w:p>
        </w:tc>
        <w:tc>
          <w:tcPr>
            <w:tcW w:w="2140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上午：8:30--11:30</w:t>
            </w: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下午：14:30--17:30</w:t>
            </w:r>
          </w:p>
        </w:tc>
        <w:tc>
          <w:tcPr>
            <w:tcW w:w="1423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幼儿园、小学</w:t>
            </w: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初中、高中</w:t>
            </w: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中职文化课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  <w:jc w:val="center"/>
        </w:trPr>
        <w:tc>
          <w:tcPr>
            <w:tcW w:w="529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844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万州区</w:t>
            </w:r>
          </w:p>
        </w:tc>
        <w:tc>
          <w:tcPr>
            <w:tcW w:w="1989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重庆市万州区白岩路256号教委大厦三楼</w:t>
            </w: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招生办</w:t>
            </w:r>
          </w:p>
        </w:tc>
        <w:tc>
          <w:tcPr>
            <w:tcW w:w="1678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023-58222120</w:t>
            </w:r>
          </w:p>
        </w:tc>
        <w:tc>
          <w:tcPr>
            <w:tcW w:w="2140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上午：9：00--11:30</w:t>
            </w: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下午：14：00--17:00</w:t>
            </w:r>
          </w:p>
        </w:tc>
        <w:tc>
          <w:tcPr>
            <w:tcW w:w="1423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幼儿园、小学</w:t>
            </w: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初中、高中</w:t>
            </w: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中职文化课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  <w:jc w:val="center"/>
        </w:trPr>
        <w:tc>
          <w:tcPr>
            <w:tcW w:w="529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844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重庆科技学院</w:t>
            </w:r>
          </w:p>
        </w:tc>
        <w:tc>
          <w:tcPr>
            <w:tcW w:w="1989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重庆市沙坪坝区虎溪大学城重庆科技学院厚德楼H114</w:t>
            </w:r>
          </w:p>
        </w:tc>
        <w:tc>
          <w:tcPr>
            <w:tcW w:w="1678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023-65022051</w:t>
            </w:r>
          </w:p>
        </w:tc>
        <w:tc>
          <w:tcPr>
            <w:tcW w:w="2140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上午：8:30--11:30</w:t>
            </w: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下午：14:00--16:30</w:t>
            </w:r>
          </w:p>
        </w:tc>
        <w:tc>
          <w:tcPr>
            <w:tcW w:w="1423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中职专业课</w:t>
            </w: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中职实习指导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t> </w:t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br w:type="textWrapping"/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t> </w:t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br w:type="textWrapping"/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br w:type="textWrapping"/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br w:type="textWrapping"/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t>附件二：</w:t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br w:type="textWrapping"/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t> </w:t>
      </w:r>
      <w:r>
        <w:rPr>
          <w:rFonts w:hint="default" w:ascii="Arial" w:hAnsi="Arial" w:eastAsia="宋体" w:cs="Arial"/>
          <w:color w:val="333333"/>
          <w:kern w:val="0"/>
          <w:sz w:val="18"/>
          <w:szCs w:val="18"/>
          <w:bdr w:val="none" w:color="auto" w:sz="0" w:space="0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jc w:val="left"/>
        <w:rPr>
          <w:rFonts w:hint="default" w:ascii="Arial" w:hAnsi="Arial" w:eastAsia="宋体" w:cs="Arial"/>
          <w:color w:val="333333"/>
          <w:sz w:val="18"/>
          <w:szCs w:val="18"/>
        </w:rPr>
      </w:pP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drawing>
          <wp:inline distT="0" distB="0" distL="114300" distR="114300">
            <wp:extent cx="6276340" cy="7213600"/>
            <wp:effectExtent l="0" t="0" r="10160" b="6350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76340" cy="7213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t> </w:t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br w:type="textWrapping"/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t> </w:t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br w:type="textWrapping"/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br w:type="textWrapping"/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t> </w:t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br w:type="textWrapping"/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t>附件三：</w:t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br w:type="textWrapping"/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br w:type="textWrapping"/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t> </w:t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drawing>
          <wp:inline distT="0" distB="0" distL="114300" distR="114300">
            <wp:extent cx="6324600" cy="5869305"/>
            <wp:effectExtent l="0" t="0" r="0" b="17145"/>
            <wp:docPr id="3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324600" cy="58693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br w:type="textWrapping"/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t> </w:t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br w:type="textWrapping"/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t> </w:t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br w:type="textWrapping"/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br w:type="textWrapping"/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t>附件四:</w:t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br w:type="textWrapping"/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t>中小学教师资格考试网上报名及缴费流程图</w:t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br w:type="textWrapping"/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br w:type="textWrapping"/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drawing>
          <wp:inline distT="0" distB="0" distL="114300" distR="114300">
            <wp:extent cx="5883910" cy="7240905"/>
            <wp:effectExtent l="0" t="0" r="2540" b="17145"/>
            <wp:docPr id="1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883910" cy="72409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br w:type="textWrapping"/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br w:type="textWrapping"/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br w:type="textWrapping"/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br w:type="textWrapping"/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t>附件五：</w:t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br w:type="textWrapping"/>
      </w:r>
      <w:r>
        <w:rPr>
          <w:rStyle w:val="3"/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t>中小学教师资格考试（面试）科目代码列表</w:t>
      </w:r>
    </w:p>
    <w:tbl>
      <w:tblPr>
        <w:tblW w:w="8606" w:type="dxa"/>
        <w:jc w:val="center"/>
        <w:tblCellSpacing w:w="0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47"/>
        <w:gridCol w:w="4315"/>
        <w:gridCol w:w="1086"/>
        <w:gridCol w:w="2258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947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4315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科目名称</w:t>
            </w:r>
          </w:p>
        </w:tc>
        <w:tc>
          <w:tcPr>
            <w:tcW w:w="108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科目</w:t>
            </w: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代码</w:t>
            </w:r>
          </w:p>
        </w:tc>
        <w:tc>
          <w:tcPr>
            <w:tcW w:w="2258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947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（一）</w:t>
            </w:r>
          </w:p>
        </w:tc>
        <w:tc>
          <w:tcPr>
            <w:tcW w:w="4315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8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58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947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315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08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2258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947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（二）</w:t>
            </w:r>
          </w:p>
        </w:tc>
        <w:tc>
          <w:tcPr>
            <w:tcW w:w="4315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08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58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947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1     </w:t>
            </w:r>
          </w:p>
        </w:tc>
        <w:tc>
          <w:tcPr>
            <w:tcW w:w="4315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8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241</w:t>
            </w:r>
          </w:p>
        </w:tc>
        <w:tc>
          <w:tcPr>
            <w:tcW w:w="2258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947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2     </w:t>
            </w:r>
          </w:p>
        </w:tc>
        <w:tc>
          <w:tcPr>
            <w:tcW w:w="4315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8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242</w:t>
            </w:r>
          </w:p>
        </w:tc>
        <w:tc>
          <w:tcPr>
            <w:tcW w:w="2258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947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3     </w:t>
            </w:r>
          </w:p>
        </w:tc>
        <w:tc>
          <w:tcPr>
            <w:tcW w:w="4315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小学社会</w:t>
            </w:r>
          </w:p>
        </w:tc>
        <w:tc>
          <w:tcPr>
            <w:tcW w:w="108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243</w:t>
            </w:r>
          </w:p>
        </w:tc>
        <w:tc>
          <w:tcPr>
            <w:tcW w:w="2258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947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4     </w:t>
            </w:r>
          </w:p>
        </w:tc>
        <w:tc>
          <w:tcPr>
            <w:tcW w:w="4315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8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244</w:t>
            </w:r>
          </w:p>
        </w:tc>
        <w:tc>
          <w:tcPr>
            <w:tcW w:w="2258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947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5     </w:t>
            </w:r>
          </w:p>
        </w:tc>
        <w:tc>
          <w:tcPr>
            <w:tcW w:w="4315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108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245</w:t>
            </w:r>
          </w:p>
        </w:tc>
        <w:tc>
          <w:tcPr>
            <w:tcW w:w="2258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947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6     </w:t>
            </w:r>
          </w:p>
        </w:tc>
        <w:tc>
          <w:tcPr>
            <w:tcW w:w="4315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08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246</w:t>
            </w:r>
          </w:p>
        </w:tc>
        <w:tc>
          <w:tcPr>
            <w:tcW w:w="2258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947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7     </w:t>
            </w:r>
          </w:p>
        </w:tc>
        <w:tc>
          <w:tcPr>
            <w:tcW w:w="4315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08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247</w:t>
            </w:r>
          </w:p>
        </w:tc>
        <w:tc>
          <w:tcPr>
            <w:tcW w:w="2258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947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8     </w:t>
            </w:r>
          </w:p>
        </w:tc>
        <w:tc>
          <w:tcPr>
            <w:tcW w:w="4315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8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248</w:t>
            </w:r>
          </w:p>
        </w:tc>
        <w:tc>
          <w:tcPr>
            <w:tcW w:w="2258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947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（三）</w:t>
            </w:r>
          </w:p>
        </w:tc>
        <w:tc>
          <w:tcPr>
            <w:tcW w:w="4315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08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58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947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1     </w:t>
            </w:r>
          </w:p>
        </w:tc>
        <w:tc>
          <w:tcPr>
            <w:tcW w:w="4315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语文（初级中学）</w:t>
            </w:r>
          </w:p>
        </w:tc>
        <w:tc>
          <w:tcPr>
            <w:tcW w:w="108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343</w:t>
            </w:r>
          </w:p>
        </w:tc>
        <w:tc>
          <w:tcPr>
            <w:tcW w:w="2258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947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2     </w:t>
            </w:r>
          </w:p>
        </w:tc>
        <w:tc>
          <w:tcPr>
            <w:tcW w:w="4315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数学（初级中学）</w:t>
            </w:r>
          </w:p>
        </w:tc>
        <w:tc>
          <w:tcPr>
            <w:tcW w:w="108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344</w:t>
            </w:r>
          </w:p>
        </w:tc>
        <w:tc>
          <w:tcPr>
            <w:tcW w:w="2258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947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3     </w:t>
            </w:r>
          </w:p>
        </w:tc>
        <w:tc>
          <w:tcPr>
            <w:tcW w:w="4315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英语（初级中学）</w:t>
            </w:r>
          </w:p>
        </w:tc>
        <w:tc>
          <w:tcPr>
            <w:tcW w:w="108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345</w:t>
            </w:r>
          </w:p>
        </w:tc>
        <w:tc>
          <w:tcPr>
            <w:tcW w:w="2258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947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4     </w:t>
            </w:r>
          </w:p>
        </w:tc>
        <w:tc>
          <w:tcPr>
            <w:tcW w:w="4315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物理（初级中学）</w:t>
            </w:r>
          </w:p>
        </w:tc>
        <w:tc>
          <w:tcPr>
            <w:tcW w:w="108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346</w:t>
            </w:r>
          </w:p>
        </w:tc>
        <w:tc>
          <w:tcPr>
            <w:tcW w:w="2258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947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5     </w:t>
            </w:r>
          </w:p>
        </w:tc>
        <w:tc>
          <w:tcPr>
            <w:tcW w:w="4315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化学（初级中学）</w:t>
            </w:r>
          </w:p>
        </w:tc>
        <w:tc>
          <w:tcPr>
            <w:tcW w:w="108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347</w:t>
            </w:r>
          </w:p>
        </w:tc>
        <w:tc>
          <w:tcPr>
            <w:tcW w:w="2258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947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6     </w:t>
            </w:r>
          </w:p>
        </w:tc>
        <w:tc>
          <w:tcPr>
            <w:tcW w:w="4315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生物（初级中学）</w:t>
            </w:r>
          </w:p>
        </w:tc>
        <w:tc>
          <w:tcPr>
            <w:tcW w:w="108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348</w:t>
            </w:r>
          </w:p>
        </w:tc>
        <w:tc>
          <w:tcPr>
            <w:tcW w:w="2258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947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7     </w:t>
            </w:r>
          </w:p>
        </w:tc>
        <w:tc>
          <w:tcPr>
            <w:tcW w:w="4315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思想品德（初级中学）</w:t>
            </w:r>
          </w:p>
        </w:tc>
        <w:tc>
          <w:tcPr>
            <w:tcW w:w="108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349</w:t>
            </w:r>
          </w:p>
        </w:tc>
        <w:tc>
          <w:tcPr>
            <w:tcW w:w="2258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947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8     </w:t>
            </w:r>
          </w:p>
        </w:tc>
        <w:tc>
          <w:tcPr>
            <w:tcW w:w="4315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历史（初级中学）</w:t>
            </w:r>
          </w:p>
        </w:tc>
        <w:tc>
          <w:tcPr>
            <w:tcW w:w="108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350</w:t>
            </w:r>
          </w:p>
        </w:tc>
        <w:tc>
          <w:tcPr>
            <w:tcW w:w="2258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947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9     </w:t>
            </w:r>
          </w:p>
        </w:tc>
        <w:tc>
          <w:tcPr>
            <w:tcW w:w="4315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地理（初级中学）</w:t>
            </w:r>
          </w:p>
        </w:tc>
        <w:tc>
          <w:tcPr>
            <w:tcW w:w="108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351</w:t>
            </w:r>
          </w:p>
        </w:tc>
        <w:tc>
          <w:tcPr>
            <w:tcW w:w="2258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947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10    </w:t>
            </w:r>
          </w:p>
        </w:tc>
        <w:tc>
          <w:tcPr>
            <w:tcW w:w="4315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音乐（初级中学）</w:t>
            </w:r>
          </w:p>
        </w:tc>
        <w:tc>
          <w:tcPr>
            <w:tcW w:w="108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352</w:t>
            </w:r>
          </w:p>
        </w:tc>
        <w:tc>
          <w:tcPr>
            <w:tcW w:w="2258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947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11    </w:t>
            </w:r>
          </w:p>
        </w:tc>
        <w:tc>
          <w:tcPr>
            <w:tcW w:w="4315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体育与健康（初级中学）</w:t>
            </w:r>
          </w:p>
        </w:tc>
        <w:tc>
          <w:tcPr>
            <w:tcW w:w="108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353</w:t>
            </w:r>
          </w:p>
        </w:tc>
        <w:tc>
          <w:tcPr>
            <w:tcW w:w="2258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947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12    </w:t>
            </w:r>
          </w:p>
        </w:tc>
        <w:tc>
          <w:tcPr>
            <w:tcW w:w="4315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美术（初级中学）</w:t>
            </w:r>
          </w:p>
        </w:tc>
        <w:tc>
          <w:tcPr>
            <w:tcW w:w="108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354</w:t>
            </w:r>
          </w:p>
        </w:tc>
        <w:tc>
          <w:tcPr>
            <w:tcW w:w="2258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947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13    </w:t>
            </w:r>
          </w:p>
        </w:tc>
        <w:tc>
          <w:tcPr>
            <w:tcW w:w="4315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信息技术（初级中学）</w:t>
            </w:r>
          </w:p>
        </w:tc>
        <w:tc>
          <w:tcPr>
            <w:tcW w:w="108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355</w:t>
            </w:r>
          </w:p>
        </w:tc>
        <w:tc>
          <w:tcPr>
            <w:tcW w:w="2258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947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14    </w:t>
            </w:r>
          </w:p>
        </w:tc>
        <w:tc>
          <w:tcPr>
            <w:tcW w:w="4315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历史与社会（初级中学）</w:t>
            </w:r>
          </w:p>
        </w:tc>
        <w:tc>
          <w:tcPr>
            <w:tcW w:w="108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356</w:t>
            </w:r>
          </w:p>
        </w:tc>
        <w:tc>
          <w:tcPr>
            <w:tcW w:w="2258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947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15    </w:t>
            </w:r>
          </w:p>
        </w:tc>
        <w:tc>
          <w:tcPr>
            <w:tcW w:w="4315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科学（初级中学）</w:t>
            </w:r>
          </w:p>
        </w:tc>
        <w:tc>
          <w:tcPr>
            <w:tcW w:w="108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357</w:t>
            </w:r>
          </w:p>
        </w:tc>
        <w:tc>
          <w:tcPr>
            <w:tcW w:w="2258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947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（四）</w:t>
            </w:r>
          </w:p>
        </w:tc>
        <w:tc>
          <w:tcPr>
            <w:tcW w:w="4315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108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58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947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1     </w:t>
            </w:r>
          </w:p>
        </w:tc>
        <w:tc>
          <w:tcPr>
            <w:tcW w:w="4315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语文（高级中学）</w:t>
            </w:r>
          </w:p>
        </w:tc>
        <w:tc>
          <w:tcPr>
            <w:tcW w:w="108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443</w:t>
            </w:r>
          </w:p>
        </w:tc>
        <w:tc>
          <w:tcPr>
            <w:tcW w:w="2258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947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2     </w:t>
            </w:r>
          </w:p>
        </w:tc>
        <w:tc>
          <w:tcPr>
            <w:tcW w:w="4315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数学（高级中学）</w:t>
            </w:r>
          </w:p>
        </w:tc>
        <w:tc>
          <w:tcPr>
            <w:tcW w:w="108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444</w:t>
            </w:r>
          </w:p>
        </w:tc>
        <w:tc>
          <w:tcPr>
            <w:tcW w:w="2258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947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3     </w:t>
            </w:r>
          </w:p>
        </w:tc>
        <w:tc>
          <w:tcPr>
            <w:tcW w:w="4315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英语（高级中学）</w:t>
            </w:r>
          </w:p>
        </w:tc>
        <w:tc>
          <w:tcPr>
            <w:tcW w:w="108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445</w:t>
            </w:r>
          </w:p>
        </w:tc>
        <w:tc>
          <w:tcPr>
            <w:tcW w:w="2258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947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4     </w:t>
            </w:r>
          </w:p>
        </w:tc>
        <w:tc>
          <w:tcPr>
            <w:tcW w:w="4315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物理（高级中学）</w:t>
            </w:r>
          </w:p>
        </w:tc>
        <w:tc>
          <w:tcPr>
            <w:tcW w:w="108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446</w:t>
            </w:r>
          </w:p>
        </w:tc>
        <w:tc>
          <w:tcPr>
            <w:tcW w:w="2258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947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5     </w:t>
            </w:r>
          </w:p>
        </w:tc>
        <w:tc>
          <w:tcPr>
            <w:tcW w:w="4315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化学（高级中学）</w:t>
            </w:r>
          </w:p>
        </w:tc>
        <w:tc>
          <w:tcPr>
            <w:tcW w:w="108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447</w:t>
            </w:r>
          </w:p>
        </w:tc>
        <w:tc>
          <w:tcPr>
            <w:tcW w:w="2258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947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6     </w:t>
            </w:r>
          </w:p>
        </w:tc>
        <w:tc>
          <w:tcPr>
            <w:tcW w:w="4315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生物（高级中学）</w:t>
            </w:r>
          </w:p>
        </w:tc>
        <w:tc>
          <w:tcPr>
            <w:tcW w:w="108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448</w:t>
            </w:r>
          </w:p>
        </w:tc>
        <w:tc>
          <w:tcPr>
            <w:tcW w:w="2258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947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7     </w:t>
            </w:r>
          </w:p>
        </w:tc>
        <w:tc>
          <w:tcPr>
            <w:tcW w:w="4315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思想政治（高级中学）</w:t>
            </w:r>
          </w:p>
        </w:tc>
        <w:tc>
          <w:tcPr>
            <w:tcW w:w="108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449</w:t>
            </w:r>
          </w:p>
        </w:tc>
        <w:tc>
          <w:tcPr>
            <w:tcW w:w="2258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947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8     </w:t>
            </w:r>
          </w:p>
        </w:tc>
        <w:tc>
          <w:tcPr>
            <w:tcW w:w="4315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历史（高级中学）</w:t>
            </w:r>
          </w:p>
        </w:tc>
        <w:tc>
          <w:tcPr>
            <w:tcW w:w="108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450</w:t>
            </w:r>
          </w:p>
        </w:tc>
        <w:tc>
          <w:tcPr>
            <w:tcW w:w="2258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947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9     </w:t>
            </w:r>
          </w:p>
        </w:tc>
        <w:tc>
          <w:tcPr>
            <w:tcW w:w="4315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地理（高级中学）</w:t>
            </w:r>
          </w:p>
        </w:tc>
        <w:tc>
          <w:tcPr>
            <w:tcW w:w="108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451</w:t>
            </w:r>
          </w:p>
        </w:tc>
        <w:tc>
          <w:tcPr>
            <w:tcW w:w="2258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947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10    </w:t>
            </w:r>
          </w:p>
        </w:tc>
        <w:tc>
          <w:tcPr>
            <w:tcW w:w="4315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音乐（高级中学）</w:t>
            </w:r>
          </w:p>
        </w:tc>
        <w:tc>
          <w:tcPr>
            <w:tcW w:w="108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452</w:t>
            </w:r>
          </w:p>
        </w:tc>
        <w:tc>
          <w:tcPr>
            <w:tcW w:w="2258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947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11    </w:t>
            </w:r>
          </w:p>
        </w:tc>
        <w:tc>
          <w:tcPr>
            <w:tcW w:w="4315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体育与健康（高级中学）</w:t>
            </w:r>
          </w:p>
        </w:tc>
        <w:tc>
          <w:tcPr>
            <w:tcW w:w="108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453</w:t>
            </w:r>
          </w:p>
        </w:tc>
        <w:tc>
          <w:tcPr>
            <w:tcW w:w="2258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947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12    </w:t>
            </w:r>
          </w:p>
        </w:tc>
        <w:tc>
          <w:tcPr>
            <w:tcW w:w="4315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美术（高级中学）</w:t>
            </w:r>
          </w:p>
        </w:tc>
        <w:tc>
          <w:tcPr>
            <w:tcW w:w="108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454</w:t>
            </w:r>
          </w:p>
        </w:tc>
        <w:tc>
          <w:tcPr>
            <w:tcW w:w="2258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947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13    </w:t>
            </w:r>
          </w:p>
        </w:tc>
        <w:tc>
          <w:tcPr>
            <w:tcW w:w="4315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信息技术（高级中学）</w:t>
            </w:r>
          </w:p>
        </w:tc>
        <w:tc>
          <w:tcPr>
            <w:tcW w:w="108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455</w:t>
            </w:r>
          </w:p>
        </w:tc>
        <w:tc>
          <w:tcPr>
            <w:tcW w:w="2258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  <w:jc w:val="center"/>
        </w:trPr>
        <w:tc>
          <w:tcPr>
            <w:tcW w:w="947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14    </w:t>
            </w:r>
          </w:p>
        </w:tc>
        <w:tc>
          <w:tcPr>
            <w:tcW w:w="4315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通用技术（高级中学）</w:t>
            </w:r>
          </w:p>
        </w:tc>
        <w:tc>
          <w:tcPr>
            <w:tcW w:w="108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458</w:t>
            </w:r>
          </w:p>
        </w:tc>
        <w:tc>
          <w:tcPr>
            <w:tcW w:w="2258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jc w:val="left"/>
        <w:rPr>
          <w:rFonts w:hint="default" w:ascii="Arial" w:hAnsi="Arial" w:eastAsia="宋体" w:cs="Arial"/>
          <w:color w:val="333333"/>
          <w:sz w:val="18"/>
          <w:szCs w:val="18"/>
        </w:rPr>
      </w:pPr>
      <w:r>
        <w:rPr>
          <w:rFonts w:hint="default" w:ascii="Arial" w:hAnsi="Arial" w:eastAsia="宋体" w:cs="Arial"/>
          <w:color w:val="333333"/>
          <w:kern w:val="0"/>
          <w:sz w:val="18"/>
          <w:szCs w:val="18"/>
          <w:bdr w:val="none" w:color="auto" w:sz="0" w:space="0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t> </w:t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br w:type="textWrapping"/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t> </w:t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br w:type="textWrapping"/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t> </w:t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br w:type="textWrapping"/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t> </w:t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br w:type="textWrapping"/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t>附件六：</w:t>
      </w:r>
      <w:r>
        <w:rPr>
          <w:rFonts w:hint="default" w:ascii="Arial" w:hAnsi="Arial" w:eastAsia="宋体" w:cs="Arial"/>
          <w:color w:val="333333"/>
          <w:kern w:val="0"/>
          <w:sz w:val="18"/>
          <w:szCs w:val="18"/>
          <w:bdr w:val="none" w:color="auto" w:sz="0" w:space="0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jc w:val="center"/>
        <w:rPr>
          <w:rFonts w:hint="default" w:ascii="Arial" w:hAnsi="Arial" w:eastAsia="宋体" w:cs="Arial"/>
          <w:color w:val="333333"/>
          <w:sz w:val="18"/>
          <w:szCs w:val="18"/>
        </w:rPr>
      </w:pPr>
      <w:r>
        <w:rPr>
          <w:rStyle w:val="3"/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t>中职专业课及中职实习指导教师资格面试考试大纲(试行)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t>一、测试性质</w:t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br w:type="textWrapping"/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t>面试是中等职业学校专业课、实习指导教师资格考试的有机组成部分，属于标准参照性考试。笔试科目一、二均合格者，方可报名参加面试。</w:t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br w:type="textWrapping"/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t>二、测试目标</w:t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br w:type="textWrapping"/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t>面试主要考察申请教师资格人员应具备的教师基本素养、职业发展潜质、教育教学实践能力等，主要包括：</w:t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br w:type="textWrapping"/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t>1．良好的职业认知、心理素质和思维品质;</w:t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br w:type="textWrapping"/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t>2．仪表仪态得体，有一定的表达、交流、沟通能力。</w:t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br w:type="textWrapping"/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t>3．具备所教专业必需的基础知识、基本技能;</w:t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br w:type="textWrapping"/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t>4．能够恰当地运用教学方法、手段，教学环节规范，较好地达成教学目标。</w:t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br w:type="textWrapping"/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t>三、测试内容与要求</w:t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br w:type="textWrapping"/>
      </w:r>
      <w:r>
        <w:rPr>
          <w:rStyle w:val="3"/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t>（一）职业认知</w:t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br w:type="textWrapping"/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t>1．热爱教育事业，有较强的从教愿望，正确认识、理解教师的职业特征，遵守教师职业道德规范，能够正确认识、分析和评价教育教学实践中的师德问题。</w:t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br w:type="textWrapping"/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t>2．关爱学生、尊重学生，公正平等地对待每一位学生，关注每一位学生的成长。</w:t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br w:type="textWrapping"/>
      </w:r>
      <w:r>
        <w:rPr>
          <w:rStyle w:val="3"/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t>（二）心理素质</w:t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br w:type="textWrapping"/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t>1. 积极、开朗，有自信心</w:t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br w:type="textWrapping"/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t>具有积极向上的精神，主动热情工作</w:t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br w:type="textWrapping"/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t>具有坚定顽强的精神，不怕困难</w:t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br w:type="textWrapping"/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t>2. 有较强的情绪调节与自控能力</w:t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br w:type="textWrapping"/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t>能够有条不紊地工作，不急不躁</w:t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br w:type="textWrapping"/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t>能够冷静地处理问题，有应变能力</w:t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br w:type="textWrapping"/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t>能公正地看待问题，不偏激，不固执</w:t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br w:type="textWrapping"/>
      </w:r>
      <w:r>
        <w:rPr>
          <w:rStyle w:val="3"/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t>（三）仪表仪态</w:t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br w:type="textWrapping"/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t>1．仪表整洁，符合教育职业和场景要求。</w:t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br w:type="textWrapping"/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t>2．举止大方，符合教师礼仪要求。</w:t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br w:type="textWrapping"/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t>3．肢体语言得体，符合教学内容要求。</w:t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br w:type="textWrapping"/>
      </w:r>
      <w:r>
        <w:rPr>
          <w:rStyle w:val="3"/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t>（四）言语表达</w:t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br w:type="textWrapping"/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t>1．语言清晰，语速适宜，表达准确</w:t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br w:type="textWrapping"/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t>口齿清楚，讲话流利，发音标准，声音洪亮，语速适宜。</w:t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br w:type="textWrapping"/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t>讲话中心明确，层次分明，表达完整，有感染力。</w:t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br w:type="textWrapping"/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t>2．善于倾听、交流，有亲和力</w:t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br w:type="textWrapping"/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t>具有较强的口头表达能力，善于倾听别人的意见，并能够较准确地表达自己的观点。</w:t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br w:type="textWrapping"/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t>在交流中尊重对方、态度和蔼。</w:t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br w:type="textWrapping"/>
      </w:r>
      <w:r>
        <w:rPr>
          <w:rStyle w:val="3"/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t>（五）思维品质</w:t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br w:type="textWrapping"/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t>1．能够迅速、准确地理解和分析问题，有较强的综合分析能力。</w:t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br w:type="textWrapping"/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t>2．能够清晰有条理地陈述问题，有较强的逻辑性。</w:t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br w:type="textWrapping"/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t>3．能够比较全面地看待问题，思维灵活，有较好的应变能力。</w:t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br w:type="textWrapping"/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t>4．能够提出具有创新性的解决问题的思路和方法。</w:t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br w:type="textWrapping"/>
      </w:r>
      <w:r>
        <w:rPr>
          <w:rStyle w:val="3"/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t>（六）教学设计</w:t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br w:type="textWrapping"/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t>1．了解课程的目标和要求，准确把握教学内容</w:t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br w:type="textWrapping"/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t>准确把握所教的教学内容﹑理解本课（本单元）在教材中的地位以及与其他单元的关系。</w:t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br w:type="textWrapping"/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t>2．根据教学内容和课程标准的要求确定教学目标﹑教学重点和难点</w:t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br w:type="textWrapping"/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t>3．教学设计要体现学生的主体性，因材施教，选择合适的教学形式与方法。</w:t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br w:type="textWrapping"/>
      </w:r>
      <w:r>
        <w:rPr>
          <w:rStyle w:val="3"/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t>（七）教学实施</w:t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br w:type="textWrapping"/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t>1．能够有效地组织学生的学习活动，注重激发学生的学习兴趣，有与学生交流的意识。</w:t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br w:type="textWrapping"/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t>2．能够科学准确地表达和呈现教学内容。</w:t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br w:type="textWrapping"/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t>3．能够适当地运用板书，板书工整、美观、适量。</w:t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br w:type="textWrapping"/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t>4．能够较好地控制教学时间和教学节奏，合理地安排教与学的时间，较好地达成教学目标。</w:t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br w:type="textWrapping"/>
      </w:r>
      <w:r>
        <w:rPr>
          <w:rStyle w:val="3"/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t>（八）教学评价</w:t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br w:type="textWrapping"/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t>1. 在教学实施过程中注重对学生进行评价</w:t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br w:type="textWrapping"/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t>2. 能客观评价自己的教学效果</w:t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br w:type="textWrapping"/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t>四、测试方法、程序</w:t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br w:type="textWrapping"/>
      </w:r>
      <w:r>
        <w:rPr>
          <w:rStyle w:val="3"/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t>（一）基本方法</w:t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br w:type="textWrapping"/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t>采取结构化面试和情景模拟相结合的方法，通过抽题备课，试讲、专业概述、答辩等方式进行。</w:t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br w:type="textWrapping"/>
      </w:r>
      <w:r>
        <w:rPr>
          <w:rStyle w:val="3"/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t>（二）程序</w:t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br w:type="textWrapping"/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t>考生按照面试有关规定，以半天为一个时间单位到面试考点报到、参加考试。</w:t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br w:type="textWrapping"/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t>1．考生根据自己所报考的专业，按照《中等职业学校专业课、实习指导教师资格面试指定教材目录》指定的教材（目录见附件），准备其报考的教材, 考试当天带入考点。</w:t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br w:type="textWrapping"/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t>2．按准考证规定的时间，提前30分钟到达考点。</w:t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br w:type="textWrapping"/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t>3．根据考生所报考的专业，由工作人员组织考生抽取教材中的相应章节，确定考生面试讲课内容。</w:t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br w:type="textWrapping"/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t>4．由工作人员引导至备考室，进行试讲备课（20分钟），不制作PPT，试讲时要有板书。</w:t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br w:type="textWrapping"/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t>5．备课时间结束后，按工作人员指示，到相应考场进行面试。</w:t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br w:type="textWrapping"/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t>6．考生进行专业概述5分钟（含考官追问）。</w:t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br w:type="textWrapping"/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t>7．考生进行10分钟讲课，要求有板书。</w:t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br w:type="textWrapping"/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t>8．考官针对考生课堂教学进行提问，考生进行答辩5分钟。</w:t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br w:type="textWrapping"/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t>9．考试结束。考生离开考场。</w:t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br w:type="textWrapping"/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t> </w:t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br w:type="textWrapping"/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br w:type="textWrapping"/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br w:type="textWrapping"/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t>附件七：</w:t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br w:type="textWrapping"/>
      </w:r>
      <w:r>
        <w:rPr>
          <w:rStyle w:val="3"/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t>中职专业课及中职实习指导教师资格面试教材</w:t>
      </w:r>
    </w:p>
    <w:tbl>
      <w:tblPr>
        <w:tblW w:w="8602" w:type="dxa"/>
        <w:tblCellSpacing w:w="0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58"/>
        <w:gridCol w:w="648"/>
        <w:gridCol w:w="742"/>
        <w:gridCol w:w="2386"/>
        <w:gridCol w:w="1296"/>
        <w:gridCol w:w="1343"/>
        <w:gridCol w:w="1429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</w:trPr>
        <w:tc>
          <w:tcPr>
            <w:tcW w:w="758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Style w:val="3"/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科类代码</w:t>
            </w:r>
          </w:p>
        </w:tc>
        <w:tc>
          <w:tcPr>
            <w:tcW w:w="648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Style w:val="3"/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科类</w:t>
            </w:r>
          </w:p>
        </w:tc>
        <w:tc>
          <w:tcPr>
            <w:tcW w:w="742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Style w:val="3"/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教材编号</w:t>
            </w:r>
          </w:p>
        </w:tc>
        <w:tc>
          <w:tcPr>
            <w:tcW w:w="238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Style w:val="3"/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教材名称</w:t>
            </w:r>
          </w:p>
        </w:tc>
        <w:tc>
          <w:tcPr>
            <w:tcW w:w="129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Style w:val="3"/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编者</w:t>
            </w:r>
          </w:p>
        </w:tc>
        <w:tc>
          <w:tcPr>
            <w:tcW w:w="1343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Style w:val="3"/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出版社</w:t>
            </w:r>
          </w:p>
        </w:tc>
        <w:tc>
          <w:tcPr>
            <w:tcW w:w="1429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Style w:val="3"/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版本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758" w:type="dxa"/>
            <w:vMerge w:val="restart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648" w:type="dxa"/>
            <w:vMerge w:val="restart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农林牧渔类</w:t>
            </w:r>
          </w:p>
        </w:tc>
        <w:tc>
          <w:tcPr>
            <w:tcW w:w="742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238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《普通动物学》</w:t>
            </w:r>
          </w:p>
        </w:tc>
        <w:tc>
          <w:tcPr>
            <w:tcW w:w="129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张训蒲</w:t>
            </w:r>
          </w:p>
        </w:tc>
        <w:tc>
          <w:tcPr>
            <w:tcW w:w="1343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中国农业出版社</w:t>
            </w:r>
          </w:p>
        </w:tc>
        <w:tc>
          <w:tcPr>
            <w:tcW w:w="1429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2015年6月第二版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758" w:type="dxa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</w:p>
        </w:tc>
        <w:tc>
          <w:tcPr>
            <w:tcW w:w="648" w:type="dxa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</w:p>
        </w:tc>
        <w:tc>
          <w:tcPr>
            <w:tcW w:w="742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238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《植物生理学》</w:t>
            </w:r>
          </w:p>
        </w:tc>
        <w:tc>
          <w:tcPr>
            <w:tcW w:w="129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王忠</w:t>
            </w:r>
          </w:p>
        </w:tc>
        <w:tc>
          <w:tcPr>
            <w:tcW w:w="1343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中国农业出版社</w:t>
            </w:r>
          </w:p>
        </w:tc>
        <w:tc>
          <w:tcPr>
            <w:tcW w:w="1429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2009年12月第二版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758" w:type="dxa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</w:p>
        </w:tc>
        <w:tc>
          <w:tcPr>
            <w:tcW w:w="648" w:type="dxa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</w:p>
        </w:tc>
        <w:tc>
          <w:tcPr>
            <w:tcW w:w="742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238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《农业经济学》</w:t>
            </w:r>
          </w:p>
        </w:tc>
        <w:tc>
          <w:tcPr>
            <w:tcW w:w="129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钟甫宁</w:t>
            </w:r>
          </w:p>
        </w:tc>
        <w:tc>
          <w:tcPr>
            <w:tcW w:w="1343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中国农业出版社</w:t>
            </w:r>
          </w:p>
        </w:tc>
        <w:tc>
          <w:tcPr>
            <w:tcW w:w="1429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2011年2月第五版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758" w:type="dxa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</w:p>
        </w:tc>
        <w:tc>
          <w:tcPr>
            <w:tcW w:w="648" w:type="dxa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</w:p>
        </w:tc>
        <w:tc>
          <w:tcPr>
            <w:tcW w:w="742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238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《农产品加工原理及设备》</w:t>
            </w:r>
          </w:p>
        </w:tc>
        <w:tc>
          <w:tcPr>
            <w:tcW w:w="129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周江，王昕，任丽丽</w:t>
            </w:r>
          </w:p>
        </w:tc>
        <w:tc>
          <w:tcPr>
            <w:tcW w:w="1343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化学工业出版社</w:t>
            </w:r>
          </w:p>
        </w:tc>
        <w:tc>
          <w:tcPr>
            <w:tcW w:w="1429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2015年9月第一版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758" w:type="dxa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</w:p>
        </w:tc>
        <w:tc>
          <w:tcPr>
            <w:tcW w:w="648" w:type="dxa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</w:p>
        </w:tc>
        <w:tc>
          <w:tcPr>
            <w:tcW w:w="742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238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《电工与电气设备（农业水利技术专业）》</w:t>
            </w:r>
          </w:p>
        </w:tc>
        <w:tc>
          <w:tcPr>
            <w:tcW w:w="129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陶有抗</w:t>
            </w:r>
          </w:p>
        </w:tc>
        <w:tc>
          <w:tcPr>
            <w:tcW w:w="1343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水利水电出版社</w:t>
            </w:r>
          </w:p>
        </w:tc>
        <w:tc>
          <w:tcPr>
            <w:tcW w:w="1429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2003年1月第一版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758" w:type="dxa"/>
            <w:vMerge w:val="restart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648" w:type="dxa"/>
            <w:vMerge w:val="restart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资源环境类</w:t>
            </w:r>
          </w:p>
        </w:tc>
        <w:tc>
          <w:tcPr>
            <w:tcW w:w="742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238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《采矿学》</w:t>
            </w:r>
          </w:p>
        </w:tc>
        <w:tc>
          <w:tcPr>
            <w:tcW w:w="129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陈国山，李毅</w:t>
            </w:r>
          </w:p>
        </w:tc>
        <w:tc>
          <w:tcPr>
            <w:tcW w:w="1343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冶金工业出版社</w:t>
            </w:r>
          </w:p>
        </w:tc>
        <w:tc>
          <w:tcPr>
            <w:tcW w:w="1429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2013年3月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758" w:type="dxa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</w:p>
        </w:tc>
        <w:tc>
          <w:tcPr>
            <w:tcW w:w="648" w:type="dxa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</w:p>
        </w:tc>
        <w:tc>
          <w:tcPr>
            <w:tcW w:w="742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238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《环境保护与可持续发展（高等学校环境类教材）》</w:t>
            </w:r>
          </w:p>
        </w:tc>
        <w:tc>
          <w:tcPr>
            <w:tcW w:w="129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曲向荣</w:t>
            </w:r>
          </w:p>
        </w:tc>
        <w:tc>
          <w:tcPr>
            <w:tcW w:w="1343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清华大学出版社</w:t>
            </w:r>
          </w:p>
        </w:tc>
        <w:tc>
          <w:tcPr>
            <w:tcW w:w="1429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2010年12月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758" w:type="dxa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</w:p>
        </w:tc>
        <w:tc>
          <w:tcPr>
            <w:tcW w:w="648" w:type="dxa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</w:p>
        </w:tc>
        <w:tc>
          <w:tcPr>
            <w:tcW w:w="742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238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《地质灾害调查与评价》</w:t>
            </w:r>
          </w:p>
        </w:tc>
        <w:tc>
          <w:tcPr>
            <w:tcW w:w="129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李东林，宋彬</w:t>
            </w:r>
          </w:p>
        </w:tc>
        <w:tc>
          <w:tcPr>
            <w:tcW w:w="1343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中国地质大学出版社</w:t>
            </w:r>
          </w:p>
        </w:tc>
        <w:tc>
          <w:tcPr>
            <w:tcW w:w="1429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20l3年12月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758" w:type="dxa"/>
            <w:vMerge w:val="restart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648" w:type="dxa"/>
            <w:vMerge w:val="restart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能源与新能源类</w:t>
            </w:r>
          </w:p>
        </w:tc>
        <w:tc>
          <w:tcPr>
            <w:tcW w:w="742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238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《石油地质学》</w:t>
            </w:r>
          </w:p>
        </w:tc>
        <w:tc>
          <w:tcPr>
            <w:tcW w:w="129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柳广弟</w:t>
            </w:r>
          </w:p>
        </w:tc>
        <w:tc>
          <w:tcPr>
            <w:tcW w:w="1343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石油工业出版社</w:t>
            </w:r>
          </w:p>
        </w:tc>
        <w:tc>
          <w:tcPr>
            <w:tcW w:w="1429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2009年3月第4版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758" w:type="dxa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</w:p>
        </w:tc>
        <w:tc>
          <w:tcPr>
            <w:tcW w:w="648" w:type="dxa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</w:p>
        </w:tc>
        <w:tc>
          <w:tcPr>
            <w:tcW w:w="742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238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《热工基础》</w:t>
            </w:r>
          </w:p>
        </w:tc>
        <w:tc>
          <w:tcPr>
            <w:tcW w:w="129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唐莉萍</w:t>
            </w:r>
          </w:p>
        </w:tc>
        <w:tc>
          <w:tcPr>
            <w:tcW w:w="1343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中国电力出版社</w:t>
            </w:r>
          </w:p>
        </w:tc>
        <w:tc>
          <w:tcPr>
            <w:tcW w:w="1429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2013年9月第3版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758" w:type="dxa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</w:p>
        </w:tc>
        <w:tc>
          <w:tcPr>
            <w:tcW w:w="648" w:type="dxa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</w:p>
        </w:tc>
        <w:tc>
          <w:tcPr>
            <w:tcW w:w="742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238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《变配电所二次部分》</w:t>
            </w:r>
          </w:p>
        </w:tc>
        <w:tc>
          <w:tcPr>
            <w:tcW w:w="129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张蓉</w:t>
            </w:r>
          </w:p>
        </w:tc>
        <w:tc>
          <w:tcPr>
            <w:tcW w:w="1343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中国电力出版社</w:t>
            </w:r>
          </w:p>
        </w:tc>
        <w:tc>
          <w:tcPr>
            <w:tcW w:w="1429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2012年1月第2版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758" w:type="dxa"/>
            <w:vMerge w:val="restart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648" w:type="dxa"/>
            <w:vMerge w:val="restart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土木水利类</w:t>
            </w:r>
          </w:p>
        </w:tc>
        <w:tc>
          <w:tcPr>
            <w:tcW w:w="742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238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《电工电子技术与技能》</w:t>
            </w:r>
          </w:p>
        </w:tc>
        <w:tc>
          <w:tcPr>
            <w:tcW w:w="129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文春帆</w:t>
            </w:r>
          </w:p>
        </w:tc>
        <w:tc>
          <w:tcPr>
            <w:tcW w:w="1343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高等教育出版社</w:t>
            </w:r>
          </w:p>
        </w:tc>
        <w:tc>
          <w:tcPr>
            <w:tcW w:w="1429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2014年3月第2版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758" w:type="dxa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</w:p>
        </w:tc>
        <w:tc>
          <w:tcPr>
            <w:tcW w:w="648" w:type="dxa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</w:p>
        </w:tc>
        <w:tc>
          <w:tcPr>
            <w:tcW w:w="742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238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《建筑识图与构造》</w:t>
            </w:r>
          </w:p>
        </w:tc>
        <w:tc>
          <w:tcPr>
            <w:tcW w:w="129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吴舒琛</w:t>
            </w:r>
          </w:p>
        </w:tc>
        <w:tc>
          <w:tcPr>
            <w:tcW w:w="1343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高等教育出版社</w:t>
            </w:r>
          </w:p>
        </w:tc>
        <w:tc>
          <w:tcPr>
            <w:tcW w:w="1429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2006年12月第二版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758" w:type="dxa"/>
            <w:vMerge w:val="restart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648" w:type="dxa"/>
            <w:vMerge w:val="restart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加工制造类</w:t>
            </w:r>
          </w:p>
        </w:tc>
        <w:tc>
          <w:tcPr>
            <w:tcW w:w="742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238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《电工基础》</w:t>
            </w:r>
          </w:p>
        </w:tc>
        <w:tc>
          <w:tcPr>
            <w:tcW w:w="129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王英、丁金水、徐宏、刘永军</w:t>
            </w:r>
          </w:p>
        </w:tc>
        <w:tc>
          <w:tcPr>
            <w:tcW w:w="1343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电子工业出版社</w:t>
            </w:r>
          </w:p>
        </w:tc>
        <w:tc>
          <w:tcPr>
            <w:tcW w:w="1429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2014年8月第3版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758" w:type="dxa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</w:p>
        </w:tc>
        <w:tc>
          <w:tcPr>
            <w:tcW w:w="648" w:type="dxa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</w:p>
        </w:tc>
        <w:tc>
          <w:tcPr>
            <w:tcW w:w="742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238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《机械基础》</w:t>
            </w:r>
          </w:p>
        </w:tc>
        <w:tc>
          <w:tcPr>
            <w:tcW w:w="129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胡家秀</w:t>
            </w:r>
          </w:p>
        </w:tc>
        <w:tc>
          <w:tcPr>
            <w:tcW w:w="1343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机械工业出版社</w:t>
            </w:r>
          </w:p>
        </w:tc>
        <w:tc>
          <w:tcPr>
            <w:tcW w:w="1429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2013年1月第2版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758" w:type="dxa"/>
            <w:vMerge w:val="restart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648" w:type="dxa"/>
            <w:vMerge w:val="restart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石油化工类</w:t>
            </w:r>
          </w:p>
        </w:tc>
        <w:tc>
          <w:tcPr>
            <w:tcW w:w="742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238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《化学工程基础》</w:t>
            </w:r>
          </w:p>
        </w:tc>
        <w:tc>
          <w:tcPr>
            <w:tcW w:w="129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武汉大学</w:t>
            </w:r>
          </w:p>
        </w:tc>
        <w:tc>
          <w:tcPr>
            <w:tcW w:w="1343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高等教育出版社</w:t>
            </w:r>
          </w:p>
        </w:tc>
        <w:tc>
          <w:tcPr>
            <w:tcW w:w="1429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2009年8月第二版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758" w:type="dxa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</w:p>
        </w:tc>
        <w:tc>
          <w:tcPr>
            <w:tcW w:w="648" w:type="dxa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</w:p>
        </w:tc>
        <w:tc>
          <w:tcPr>
            <w:tcW w:w="742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238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《物理化学简明教程》</w:t>
            </w:r>
          </w:p>
        </w:tc>
        <w:tc>
          <w:tcPr>
            <w:tcW w:w="129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印永嘉</w:t>
            </w:r>
          </w:p>
        </w:tc>
        <w:tc>
          <w:tcPr>
            <w:tcW w:w="1343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高等教育出版社</w:t>
            </w:r>
          </w:p>
        </w:tc>
        <w:tc>
          <w:tcPr>
            <w:tcW w:w="1429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2007年8月第四版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758" w:type="dxa"/>
            <w:vMerge w:val="restart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07</w:t>
            </w:r>
          </w:p>
        </w:tc>
        <w:tc>
          <w:tcPr>
            <w:tcW w:w="648" w:type="dxa"/>
            <w:vMerge w:val="restart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轻纺食品类</w:t>
            </w:r>
          </w:p>
        </w:tc>
        <w:tc>
          <w:tcPr>
            <w:tcW w:w="742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238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《制浆造纸工艺》</w:t>
            </w:r>
          </w:p>
        </w:tc>
        <w:tc>
          <w:tcPr>
            <w:tcW w:w="129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王忠厚</w:t>
            </w:r>
          </w:p>
        </w:tc>
        <w:tc>
          <w:tcPr>
            <w:tcW w:w="1343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中国轻工业出版社</w:t>
            </w:r>
          </w:p>
        </w:tc>
        <w:tc>
          <w:tcPr>
            <w:tcW w:w="1429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2014年1月第2版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758" w:type="dxa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</w:p>
        </w:tc>
        <w:tc>
          <w:tcPr>
            <w:tcW w:w="648" w:type="dxa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</w:p>
        </w:tc>
        <w:tc>
          <w:tcPr>
            <w:tcW w:w="742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238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《食品应用化学》</w:t>
            </w:r>
          </w:p>
        </w:tc>
        <w:tc>
          <w:tcPr>
            <w:tcW w:w="129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李晓华</w:t>
            </w:r>
          </w:p>
        </w:tc>
        <w:tc>
          <w:tcPr>
            <w:tcW w:w="1343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高等教育出版社</w:t>
            </w:r>
          </w:p>
        </w:tc>
        <w:tc>
          <w:tcPr>
            <w:tcW w:w="1429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2002年12月第1版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758" w:type="dxa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</w:p>
        </w:tc>
        <w:tc>
          <w:tcPr>
            <w:tcW w:w="648" w:type="dxa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</w:p>
        </w:tc>
        <w:tc>
          <w:tcPr>
            <w:tcW w:w="742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238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《粮油加工技术》</w:t>
            </w:r>
          </w:p>
        </w:tc>
        <w:tc>
          <w:tcPr>
            <w:tcW w:w="129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王丽琼、李鹏林</w:t>
            </w:r>
          </w:p>
        </w:tc>
        <w:tc>
          <w:tcPr>
            <w:tcW w:w="1343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化学工业出版社</w:t>
            </w:r>
          </w:p>
        </w:tc>
        <w:tc>
          <w:tcPr>
            <w:tcW w:w="1429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2007年1月第1版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758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</w:t>
            </w:r>
          </w:p>
        </w:tc>
        <w:tc>
          <w:tcPr>
            <w:tcW w:w="648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交通运输类</w:t>
            </w:r>
          </w:p>
        </w:tc>
        <w:tc>
          <w:tcPr>
            <w:tcW w:w="742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238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《交通运输概论》</w:t>
            </w:r>
          </w:p>
        </w:tc>
        <w:tc>
          <w:tcPr>
            <w:tcW w:w="129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万明</w:t>
            </w:r>
          </w:p>
        </w:tc>
        <w:tc>
          <w:tcPr>
            <w:tcW w:w="1343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人民交通出版社</w:t>
            </w:r>
          </w:p>
        </w:tc>
        <w:tc>
          <w:tcPr>
            <w:tcW w:w="1429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2015年3月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758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</w:t>
            </w:r>
          </w:p>
        </w:tc>
        <w:tc>
          <w:tcPr>
            <w:tcW w:w="648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信息技术类</w:t>
            </w:r>
          </w:p>
        </w:tc>
        <w:tc>
          <w:tcPr>
            <w:tcW w:w="742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238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《计算机导论》</w:t>
            </w:r>
          </w:p>
        </w:tc>
        <w:tc>
          <w:tcPr>
            <w:tcW w:w="129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杨月江</w:t>
            </w:r>
          </w:p>
        </w:tc>
        <w:tc>
          <w:tcPr>
            <w:tcW w:w="1343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清华大学出版社</w:t>
            </w:r>
          </w:p>
        </w:tc>
        <w:tc>
          <w:tcPr>
            <w:tcW w:w="1429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2014年8月第1版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758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648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医药卫生类</w:t>
            </w:r>
          </w:p>
        </w:tc>
        <w:tc>
          <w:tcPr>
            <w:tcW w:w="742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238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《医学基础》</w:t>
            </w:r>
          </w:p>
        </w:tc>
        <w:tc>
          <w:tcPr>
            <w:tcW w:w="129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孙志军、刘伟</w:t>
            </w:r>
          </w:p>
        </w:tc>
        <w:tc>
          <w:tcPr>
            <w:tcW w:w="1343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人卫出版社</w:t>
            </w:r>
          </w:p>
        </w:tc>
        <w:tc>
          <w:tcPr>
            <w:tcW w:w="1429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2013年8月第2版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758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648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休闲保健类</w:t>
            </w:r>
          </w:p>
        </w:tc>
        <w:tc>
          <w:tcPr>
            <w:tcW w:w="742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238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《美容美体学》</w:t>
            </w:r>
          </w:p>
        </w:tc>
        <w:tc>
          <w:tcPr>
            <w:tcW w:w="129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吴强、赵瑛</w:t>
            </w:r>
          </w:p>
        </w:tc>
        <w:tc>
          <w:tcPr>
            <w:tcW w:w="1343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广东高等教育出版社</w:t>
            </w:r>
          </w:p>
        </w:tc>
        <w:tc>
          <w:tcPr>
            <w:tcW w:w="1429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2014年7月第1版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758" w:type="dxa"/>
            <w:vMerge w:val="restart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648" w:type="dxa"/>
            <w:vMerge w:val="restart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财经商贸类</w:t>
            </w:r>
          </w:p>
        </w:tc>
        <w:tc>
          <w:tcPr>
            <w:tcW w:w="742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238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《基础会计》</w:t>
            </w:r>
          </w:p>
        </w:tc>
        <w:tc>
          <w:tcPr>
            <w:tcW w:w="129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张玉森、陈伟清</w:t>
            </w:r>
          </w:p>
        </w:tc>
        <w:tc>
          <w:tcPr>
            <w:tcW w:w="1343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高等教育出版社</w:t>
            </w:r>
          </w:p>
        </w:tc>
        <w:tc>
          <w:tcPr>
            <w:tcW w:w="1429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2011年6月第四版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758" w:type="dxa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</w:p>
        </w:tc>
        <w:tc>
          <w:tcPr>
            <w:tcW w:w="648" w:type="dxa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</w:p>
        </w:tc>
        <w:tc>
          <w:tcPr>
            <w:tcW w:w="742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238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《金融基础》</w:t>
            </w:r>
          </w:p>
        </w:tc>
        <w:tc>
          <w:tcPr>
            <w:tcW w:w="129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陈利荣</w:t>
            </w:r>
          </w:p>
        </w:tc>
        <w:tc>
          <w:tcPr>
            <w:tcW w:w="1343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高等教育出版社</w:t>
            </w:r>
          </w:p>
        </w:tc>
        <w:tc>
          <w:tcPr>
            <w:tcW w:w="1429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2009年7月第二版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758" w:type="dxa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</w:p>
        </w:tc>
        <w:tc>
          <w:tcPr>
            <w:tcW w:w="648" w:type="dxa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</w:p>
        </w:tc>
        <w:tc>
          <w:tcPr>
            <w:tcW w:w="742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238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《市场营销知识》</w:t>
            </w:r>
          </w:p>
        </w:tc>
        <w:tc>
          <w:tcPr>
            <w:tcW w:w="129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冯玉祥</w:t>
            </w:r>
          </w:p>
        </w:tc>
        <w:tc>
          <w:tcPr>
            <w:tcW w:w="1343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高等教育出版社</w:t>
            </w:r>
          </w:p>
        </w:tc>
        <w:tc>
          <w:tcPr>
            <w:tcW w:w="1429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2012年7月第三版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758" w:type="dxa"/>
            <w:vMerge w:val="restart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648" w:type="dxa"/>
            <w:vMerge w:val="restart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旅游服务类</w:t>
            </w:r>
          </w:p>
        </w:tc>
        <w:tc>
          <w:tcPr>
            <w:tcW w:w="742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238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《钟表技术》</w:t>
            </w:r>
          </w:p>
        </w:tc>
        <w:tc>
          <w:tcPr>
            <w:tcW w:w="129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萧治平</w:t>
            </w:r>
          </w:p>
        </w:tc>
        <w:tc>
          <w:tcPr>
            <w:tcW w:w="1343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中国轻工业出版社</w:t>
            </w:r>
          </w:p>
        </w:tc>
        <w:tc>
          <w:tcPr>
            <w:tcW w:w="1429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2014年8月第1版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758" w:type="dxa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</w:p>
        </w:tc>
        <w:tc>
          <w:tcPr>
            <w:tcW w:w="648" w:type="dxa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</w:p>
        </w:tc>
        <w:tc>
          <w:tcPr>
            <w:tcW w:w="742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238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《中餐烹饪基础》</w:t>
            </w:r>
          </w:p>
        </w:tc>
        <w:tc>
          <w:tcPr>
            <w:tcW w:w="129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陈勇</w:t>
            </w:r>
          </w:p>
        </w:tc>
        <w:tc>
          <w:tcPr>
            <w:tcW w:w="1343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重庆大学出版社</w:t>
            </w:r>
          </w:p>
        </w:tc>
        <w:tc>
          <w:tcPr>
            <w:tcW w:w="1429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2013年8月 第1版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758" w:type="dxa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</w:p>
        </w:tc>
        <w:tc>
          <w:tcPr>
            <w:tcW w:w="648" w:type="dxa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</w:p>
        </w:tc>
        <w:tc>
          <w:tcPr>
            <w:tcW w:w="742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238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《旅游概论》</w:t>
            </w:r>
          </w:p>
        </w:tc>
        <w:tc>
          <w:tcPr>
            <w:tcW w:w="129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邵世刚</w:t>
            </w:r>
          </w:p>
        </w:tc>
        <w:tc>
          <w:tcPr>
            <w:tcW w:w="1343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高等教育出版社</w:t>
            </w:r>
          </w:p>
        </w:tc>
        <w:tc>
          <w:tcPr>
            <w:tcW w:w="1429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2005年8月第一版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758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648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文化艺术类</w:t>
            </w:r>
          </w:p>
        </w:tc>
        <w:tc>
          <w:tcPr>
            <w:tcW w:w="742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238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《艺术学概论》</w:t>
            </w:r>
          </w:p>
        </w:tc>
        <w:tc>
          <w:tcPr>
            <w:tcW w:w="129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彭吉象</w:t>
            </w:r>
          </w:p>
        </w:tc>
        <w:tc>
          <w:tcPr>
            <w:tcW w:w="1343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北京大学出版社</w:t>
            </w:r>
          </w:p>
        </w:tc>
        <w:tc>
          <w:tcPr>
            <w:tcW w:w="1429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2015年5月第4版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758" w:type="dxa"/>
            <w:vMerge w:val="restart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648" w:type="dxa"/>
            <w:vMerge w:val="restart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体育与健身类</w:t>
            </w:r>
          </w:p>
        </w:tc>
        <w:tc>
          <w:tcPr>
            <w:tcW w:w="742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238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《运动训练学》</w:t>
            </w:r>
          </w:p>
        </w:tc>
        <w:tc>
          <w:tcPr>
            <w:tcW w:w="129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田麦久</w:t>
            </w:r>
          </w:p>
        </w:tc>
        <w:tc>
          <w:tcPr>
            <w:tcW w:w="1343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高等教育出版社</w:t>
            </w:r>
          </w:p>
        </w:tc>
        <w:tc>
          <w:tcPr>
            <w:tcW w:w="1429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2006年1月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758" w:type="dxa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</w:p>
        </w:tc>
        <w:tc>
          <w:tcPr>
            <w:tcW w:w="648" w:type="dxa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</w:p>
        </w:tc>
        <w:tc>
          <w:tcPr>
            <w:tcW w:w="742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238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《体育设施与管理》</w:t>
            </w:r>
          </w:p>
        </w:tc>
        <w:tc>
          <w:tcPr>
            <w:tcW w:w="129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陈融</w:t>
            </w:r>
          </w:p>
        </w:tc>
        <w:tc>
          <w:tcPr>
            <w:tcW w:w="1343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高等教育出版社</w:t>
            </w:r>
          </w:p>
        </w:tc>
        <w:tc>
          <w:tcPr>
            <w:tcW w:w="1429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2009年7月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758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648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教育类</w:t>
            </w:r>
          </w:p>
        </w:tc>
        <w:tc>
          <w:tcPr>
            <w:tcW w:w="742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238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《学前教育学》</w:t>
            </w:r>
          </w:p>
        </w:tc>
        <w:tc>
          <w:tcPr>
            <w:tcW w:w="129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黄人颂</w:t>
            </w:r>
          </w:p>
        </w:tc>
        <w:tc>
          <w:tcPr>
            <w:tcW w:w="1343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人民教育出版社</w:t>
            </w:r>
          </w:p>
        </w:tc>
        <w:tc>
          <w:tcPr>
            <w:tcW w:w="1429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2015年8月第三版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758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648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司法服务类</w:t>
            </w:r>
          </w:p>
        </w:tc>
        <w:tc>
          <w:tcPr>
            <w:tcW w:w="742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238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《法律基础》</w:t>
            </w:r>
          </w:p>
        </w:tc>
        <w:tc>
          <w:tcPr>
            <w:tcW w:w="129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刘莲花</w:t>
            </w:r>
          </w:p>
        </w:tc>
        <w:tc>
          <w:tcPr>
            <w:tcW w:w="1343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高等教育出版社</w:t>
            </w:r>
          </w:p>
        </w:tc>
        <w:tc>
          <w:tcPr>
            <w:tcW w:w="1429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2015年8月第2版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758" w:type="dxa"/>
            <w:vMerge w:val="restart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648" w:type="dxa"/>
            <w:vMerge w:val="restart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公共管理</w:t>
            </w: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与服务类</w:t>
            </w:r>
          </w:p>
        </w:tc>
        <w:tc>
          <w:tcPr>
            <w:tcW w:w="742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238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《企业行政管理》</w:t>
            </w:r>
          </w:p>
        </w:tc>
        <w:tc>
          <w:tcPr>
            <w:tcW w:w="129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张秋埜</w:t>
            </w:r>
          </w:p>
        </w:tc>
        <w:tc>
          <w:tcPr>
            <w:tcW w:w="1343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北京大学出版社</w:t>
            </w:r>
          </w:p>
        </w:tc>
        <w:tc>
          <w:tcPr>
            <w:tcW w:w="1429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2013年9月第1版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758" w:type="dxa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</w:p>
        </w:tc>
        <w:tc>
          <w:tcPr>
            <w:tcW w:w="648" w:type="dxa"/>
            <w:vMerge w:val="continue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</w:p>
        </w:tc>
        <w:tc>
          <w:tcPr>
            <w:tcW w:w="742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238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《民政工作》</w:t>
            </w:r>
          </w:p>
        </w:tc>
        <w:tc>
          <w:tcPr>
            <w:tcW w:w="129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周良才</w:t>
            </w:r>
          </w:p>
        </w:tc>
        <w:tc>
          <w:tcPr>
            <w:tcW w:w="1343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天津大学出版社</w:t>
            </w:r>
          </w:p>
        </w:tc>
        <w:tc>
          <w:tcPr>
            <w:tcW w:w="1429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2010年1月第1版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tblCellSpacing w:w="0" w:type="dxa"/>
        </w:trPr>
        <w:tc>
          <w:tcPr>
            <w:tcW w:w="758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648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文化课类</w:t>
            </w:r>
          </w:p>
        </w:tc>
        <w:tc>
          <w:tcPr>
            <w:tcW w:w="742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238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《心理健康教育》</w:t>
            </w:r>
          </w:p>
        </w:tc>
        <w:tc>
          <w:tcPr>
            <w:tcW w:w="129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马力</w:t>
            </w:r>
          </w:p>
        </w:tc>
        <w:tc>
          <w:tcPr>
            <w:tcW w:w="1343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北京师范大学出版社</w:t>
            </w:r>
          </w:p>
        </w:tc>
        <w:tc>
          <w:tcPr>
            <w:tcW w:w="1429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2010年8月第1版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t> </w:t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br w:type="textWrapping"/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t> </w:t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br w:type="textWrapping"/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t> </w:t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br w:type="textWrapping"/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t>附件八：</w:t>
      </w:r>
      <w:r>
        <w:rPr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br w:type="textWrapping"/>
      </w:r>
      <w:r>
        <w:rPr>
          <w:rStyle w:val="3"/>
          <w:rFonts w:hint="default" w:ascii="Arial" w:hAnsi="Arial" w:eastAsia="宋体" w:cs="Arial"/>
          <w:color w:val="333333"/>
          <w:kern w:val="0"/>
          <w:sz w:val="21"/>
          <w:szCs w:val="21"/>
          <w:bdr w:val="none" w:color="auto" w:sz="0" w:space="0"/>
          <w:lang w:val="en-US" w:eastAsia="zh-CN" w:bidi="ar"/>
        </w:rPr>
        <w:t>中小学教师资格考试报名在线支付银行列表</w:t>
      </w:r>
    </w:p>
    <w:tbl>
      <w:tblPr>
        <w:tblW w:w="8605" w:type="dxa"/>
        <w:tblCellSpacing w:w="0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6"/>
        <w:gridCol w:w="7719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8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7719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名称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8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719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招商银行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8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719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建设银行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8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719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工商银行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8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719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平安银行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8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719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民生银行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8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719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兴业银行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8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719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农业银行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8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7719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广东发展银行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8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7719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北京银行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8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7719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邮政银行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8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7719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华夏银行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8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7719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交通银行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8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7719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浦发银行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8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7719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光大银行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8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7719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北京农村商业银行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8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7719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渤海银行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8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7719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中信银行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8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7719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中国银行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8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7719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上海银行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886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7719" w:type="dxa"/>
            <w:tcBorders>
              <w:bottom w:val="single" w:color="CCCCCC" w:sz="6" w:space="0"/>
              <w:right w:val="single" w:color="CCCCCC" w:sz="6" w:space="0"/>
            </w:tcBorders>
            <w:shd w:val="clear"/>
            <w:tcMar>
              <w:left w:w="150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Arial" w:hAnsi="Arial" w:eastAsia="宋体" w:cs="Arial"/>
                <w:color w:val="333333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333333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银联支付</w:t>
            </w:r>
          </w:p>
        </w:tc>
      </w:tr>
    </w:tbl>
    <w:p>
      <w:pPr>
        <w:jc w:val="left"/>
        <w:rPr>
          <w:rFonts w:ascii="宋体" w:hAnsi="宋体" w:eastAsia="宋体" w:cs="宋体"/>
          <w:b/>
          <w:color w:val="4C7A0E"/>
          <w:sz w:val="30"/>
          <w:szCs w:val="30"/>
          <w:bdr w:val="none" w:color="auto" w:sz="0" w:space="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7C4863"/>
    <w:rsid w:val="027C4863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  <w:style w:type="character" w:styleId="4">
    <w:name w:val="FollowedHyperlink"/>
    <w:basedOn w:val="2"/>
    <w:uiPriority w:val="0"/>
    <w:rPr>
      <w:color w:val="000000"/>
      <w:u w:val="none"/>
    </w:rPr>
  </w:style>
  <w:style w:type="character" w:styleId="5">
    <w:name w:val="Hyperlink"/>
    <w:basedOn w:val="2"/>
    <w:uiPriority w:val="0"/>
    <w:rPr>
      <w:color w:val="000000"/>
      <w:u w:val="none"/>
    </w:rPr>
  </w:style>
  <w:style w:type="character" w:customStyle="1" w:styleId="7">
    <w:name w:val="fr"/>
    <w:basedOn w:val="2"/>
    <w:uiPriority w:val="0"/>
  </w:style>
  <w:style w:type="character" w:customStyle="1" w:styleId="8">
    <w:name w:val="info"/>
    <w:basedOn w:val="2"/>
    <w:uiPriority w:val="0"/>
    <w:rPr>
      <w:color w:val="776955"/>
      <w:bdr w:val="none" w:color="auto" w:sz="0" w:space="0"/>
    </w:rPr>
  </w:style>
  <w:style w:type="character" w:customStyle="1" w:styleId="9">
    <w:name w:val="info1"/>
    <w:basedOn w:val="2"/>
    <w:uiPriority w:val="0"/>
    <w:rPr>
      <w:color w:val="776955"/>
      <w:bdr w:val="none" w:color="auto" w:sz="0" w:space="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2016-12-13T00:45:00Z</dcterms:created>
  <dc:creator>Administrator</dc:creator>
  <cp:lastModifiedBy>Administrator</cp:lastModifiedBy>
  <dcterms:modified xsi:type="dcterms:W3CDTF">2016-12-13T01:25:24Z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